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66A" w:rsidRPr="00D340D7" w:rsidRDefault="0047666A" w:rsidP="0057592B">
      <w:pPr>
        <w:shd w:val="clear" w:color="auto" w:fill="FFFFFF"/>
        <w:spacing w:after="0" w:line="675" w:lineRule="atLeast"/>
        <w:jc w:val="center"/>
        <w:outlineLvl w:val="0"/>
        <w:rPr>
          <w:rFonts w:ascii="Times New Roman" w:eastAsia="Times New Roman" w:hAnsi="Times New Roman" w:cs="Times New Roman"/>
          <w:b/>
          <w:bCs/>
          <w:color w:val="000000"/>
          <w:kern w:val="36"/>
          <w:sz w:val="28"/>
          <w:szCs w:val="28"/>
          <w:lang w:eastAsia="ru-RU"/>
        </w:rPr>
      </w:pPr>
      <w:r w:rsidRPr="0047666A">
        <w:rPr>
          <w:rFonts w:ascii="Times New Roman" w:eastAsia="Times New Roman" w:hAnsi="Times New Roman" w:cs="Times New Roman"/>
          <w:b/>
          <w:bCs/>
          <w:color w:val="000000"/>
          <w:kern w:val="36"/>
          <w:sz w:val="28"/>
          <w:szCs w:val="28"/>
          <w:lang w:eastAsia="ru-RU"/>
        </w:rPr>
        <w:t xml:space="preserve">Правила перевозки детей в </w:t>
      </w:r>
      <w:r w:rsidR="00FE4430" w:rsidRPr="00D340D7">
        <w:rPr>
          <w:rFonts w:ascii="Times New Roman" w:eastAsia="Times New Roman" w:hAnsi="Times New Roman" w:cs="Times New Roman"/>
          <w:b/>
          <w:bCs/>
          <w:color w:val="000000"/>
          <w:kern w:val="36"/>
          <w:sz w:val="28"/>
          <w:szCs w:val="28"/>
          <w:lang w:eastAsia="ru-RU"/>
        </w:rPr>
        <w:t>транспортных средствах</w:t>
      </w:r>
    </w:p>
    <w:p w:rsidR="0047666A" w:rsidRPr="00D340D7" w:rsidRDefault="0047666A" w:rsidP="0057592B">
      <w:pPr>
        <w:jc w:val="both"/>
        <w:rPr>
          <w:rFonts w:ascii="Times New Roman" w:hAnsi="Times New Roman" w:cs="Times New Roman"/>
          <w:sz w:val="28"/>
          <w:szCs w:val="28"/>
        </w:rPr>
      </w:pPr>
    </w:p>
    <w:p w:rsidR="0047666A" w:rsidRPr="00D340D7" w:rsidRDefault="0047666A" w:rsidP="0057592B">
      <w:pPr>
        <w:pStyle w:val="a3"/>
        <w:shd w:val="clear" w:color="auto" w:fill="FFFFFF"/>
        <w:spacing w:before="0" w:beforeAutospacing="0" w:after="0" w:afterAutospacing="0"/>
        <w:jc w:val="both"/>
        <w:rPr>
          <w:color w:val="000000"/>
          <w:sz w:val="28"/>
          <w:szCs w:val="28"/>
        </w:rPr>
      </w:pPr>
      <w:r w:rsidRPr="00D340D7">
        <w:rPr>
          <w:rStyle w:val="a4"/>
          <w:color w:val="000000"/>
          <w:sz w:val="28"/>
          <w:szCs w:val="28"/>
        </w:rPr>
        <w:t>ОСНОВНЫЕ ТРЕБОВАНИЯ ПРАВИЛ ДОРОЖНОГО ДВИЖЕНИЯ К ОРГАНИЗОВАННОЙ ПЕРЕВОЗКЕ ГРУПП ДЕТЕЙ</w:t>
      </w:r>
    </w:p>
    <w:p w:rsidR="0047666A" w:rsidRPr="00D340D7" w:rsidRDefault="0047666A" w:rsidP="0057592B">
      <w:pPr>
        <w:pStyle w:val="a3"/>
        <w:shd w:val="clear" w:color="auto" w:fill="FFFFFF"/>
        <w:spacing w:before="0" w:beforeAutospacing="0" w:after="0" w:afterAutospacing="0"/>
        <w:jc w:val="both"/>
        <w:rPr>
          <w:color w:val="000000"/>
          <w:sz w:val="28"/>
          <w:szCs w:val="28"/>
        </w:rPr>
      </w:pPr>
      <w:r w:rsidRPr="00D340D7">
        <w:rPr>
          <w:color w:val="000000"/>
          <w:sz w:val="28"/>
          <w:szCs w:val="28"/>
        </w:rPr>
        <w:t>Согласно определению Правил дорожного движения:</w:t>
      </w:r>
      <w:r w:rsidRPr="00D340D7">
        <w:rPr>
          <w:color w:val="000000"/>
          <w:sz w:val="28"/>
          <w:szCs w:val="28"/>
        </w:rPr>
        <w:br/>
        <w:t>"Организованная перевозка группы детей" - перевозка в автобусе, не относящемся к маршрутному транспортному средству, группы детей численностью 8 и более человек, осуществляемая без их родителей или иных законных представителей.</w:t>
      </w:r>
    </w:p>
    <w:p w:rsidR="0047666A" w:rsidRPr="00D340D7" w:rsidRDefault="0047666A" w:rsidP="0057592B">
      <w:pPr>
        <w:pStyle w:val="a3"/>
        <w:shd w:val="clear" w:color="auto" w:fill="FFFFFF"/>
        <w:spacing w:before="0" w:beforeAutospacing="0" w:after="0" w:afterAutospacing="0"/>
        <w:jc w:val="both"/>
        <w:rPr>
          <w:color w:val="000000"/>
          <w:sz w:val="28"/>
          <w:szCs w:val="28"/>
        </w:rPr>
      </w:pPr>
      <w:r w:rsidRPr="00D340D7">
        <w:rPr>
          <w:color w:val="000000"/>
          <w:sz w:val="28"/>
          <w:szCs w:val="28"/>
        </w:rPr>
        <w:t>Организованная перевозка группы детей должна осуществляться в соответствии с Правилами дорожного движения, а также Правилами организованной перевозки групп детей автобусами (утверждены постановлением Правительства Российской Федерации от 23.09.2020 № 1527) (далее - Правила), в автобусе, обозначенном опознавательными знаками "Перевозка детей" (п. 23.6 ПДД).</w:t>
      </w:r>
    </w:p>
    <w:p w:rsidR="0047666A" w:rsidRPr="00D340D7" w:rsidRDefault="0047666A" w:rsidP="0057592B">
      <w:pPr>
        <w:pStyle w:val="a3"/>
        <w:shd w:val="clear" w:color="auto" w:fill="FFFFFF"/>
        <w:spacing w:before="0" w:beforeAutospacing="0" w:after="0" w:afterAutospacing="0"/>
        <w:jc w:val="both"/>
        <w:rPr>
          <w:color w:val="000000"/>
          <w:sz w:val="28"/>
          <w:szCs w:val="28"/>
        </w:rPr>
      </w:pPr>
      <w:r w:rsidRPr="00D340D7">
        <w:rPr>
          <w:color w:val="000000"/>
          <w:sz w:val="28"/>
          <w:szCs w:val="28"/>
        </w:rPr>
        <w:t>Опознавательный знак "Перевозка детей" - в виде квадрата желтог</w:t>
      </w:r>
      <w:r w:rsidR="007633A4">
        <w:rPr>
          <w:color w:val="000000"/>
          <w:sz w:val="28"/>
          <w:szCs w:val="28"/>
        </w:rPr>
        <w:t>о цвета с каймой красного цвета.</w:t>
      </w:r>
    </w:p>
    <w:p w:rsidR="0047666A" w:rsidRPr="00D340D7" w:rsidRDefault="0047666A" w:rsidP="0057592B">
      <w:pPr>
        <w:pStyle w:val="a3"/>
        <w:shd w:val="clear" w:color="auto" w:fill="FFFFFF"/>
        <w:spacing w:before="0" w:beforeAutospacing="0" w:after="0" w:afterAutospacing="0"/>
        <w:jc w:val="both"/>
        <w:rPr>
          <w:color w:val="000000"/>
          <w:sz w:val="28"/>
          <w:szCs w:val="28"/>
        </w:rPr>
      </w:pPr>
      <w:r w:rsidRPr="00D340D7">
        <w:rPr>
          <w:color w:val="000000"/>
          <w:sz w:val="28"/>
          <w:szCs w:val="28"/>
        </w:rPr>
        <w:t>Скорость движения автобуса, осуществляющего организованную перевозку групп детей не должна превышать 60 км/ч (п. 10.3 ПДД).</w:t>
      </w:r>
    </w:p>
    <w:p w:rsidR="0047666A" w:rsidRDefault="0047666A" w:rsidP="0057592B">
      <w:pPr>
        <w:pStyle w:val="a3"/>
        <w:shd w:val="clear" w:color="auto" w:fill="FFFFFF"/>
        <w:spacing w:before="0" w:beforeAutospacing="0" w:after="0" w:afterAutospacing="0"/>
        <w:jc w:val="both"/>
        <w:rPr>
          <w:b/>
          <w:color w:val="000000"/>
          <w:sz w:val="28"/>
          <w:szCs w:val="28"/>
        </w:rPr>
      </w:pPr>
      <w:r w:rsidRPr="007633A4">
        <w:rPr>
          <w:b/>
          <w:color w:val="000000"/>
          <w:sz w:val="28"/>
          <w:szCs w:val="28"/>
        </w:rPr>
        <w:t>Включенный проблесковый маячок желтого или оранжевого цвета не дает преимущества в движении и служит для предупреждения других участников движения.</w:t>
      </w:r>
    </w:p>
    <w:p w:rsidR="007633A4" w:rsidRPr="007633A4" w:rsidRDefault="007633A4" w:rsidP="0057592B">
      <w:pPr>
        <w:pStyle w:val="a3"/>
        <w:shd w:val="clear" w:color="auto" w:fill="FFFFFF"/>
        <w:spacing w:before="0" w:beforeAutospacing="0" w:after="0" w:afterAutospacing="0"/>
        <w:jc w:val="both"/>
        <w:rPr>
          <w:b/>
          <w:color w:val="000000"/>
          <w:sz w:val="28"/>
          <w:szCs w:val="28"/>
        </w:rPr>
      </w:pPr>
    </w:p>
    <w:p w:rsidR="0047666A" w:rsidRPr="00D340D7" w:rsidRDefault="0047666A" w:rsidP="0057592B">
      <w:pPr>
        <w:pStyle w:val="a3"/>
        <w:shd w:val="clear" w:color="auto" w:fill="FFFFFF"/>
        <w:spacing w:before="0" w:beforeAutospacing="0" w:after="0" w:afterAutospacing="0"/>
        <w:jc w:val="both"/>
        <w:rPr>
          <w:color w:val="000000"/>
          <w:sz w:val="28"/>
          <w:szCs w:val="28"/>
        </w:rPr>
      </w:pPr>
      <w:r w:rsidRPr="00D340D7">
        <w:rPr>
          <w:rStyle w:val="a4"/>
          <w:color w:val="000000"/>
          <w:sz w:val="28"/>
          <w:szCs w:val="28"/>
        </w:rPr>
        <w:t>ОТВЕТСТВЕННОСТЬ ЗА НАРУШЕНИЯ ТРЕБОВАНИЙ К ОРГАНИЗОВАННОЙ ПЕРЕВОЗКЕ ГРУПП ДЕТЕЙ АВТОБУСАМИ</w:t>
      </w:r>
    </w:p>
    <w:p w:rsidR="0047666A" w:rsidRPr="007633A4" w:rsidRDefault="007633A4" w:rsidP="0057592B">
      <w:pPr>
        <w:pStyle w:val="a3"/>
        <w:shd w:val="clear" w:color="auto" w:fill="FFFFFF"/>
        <w:spacing w:before="0" w:beforeAutospacing="0" w:after="0" w:afterAutospacing="0"/>
        <w:jc w:val="both"/>
        <w:rPr>
          <w:b/>
          <w:color w:val="000000"/>
          <w:sz w:val="28"/>
          <w:szCs w:val="28"/>
        </w:rPr>
      </w:pPr>
      <w:proofErr w:type="gramStart"/>
      <w:r w:rsidRPr="007633A4">
        <w:rPr>
          <w:b/>
          <w:color w:val="000000"/>
          <w:sz w:val="28"/>
          <w:szCs w:val="28"/>
        </w:rPr>
        <w:t>УСТАНОВЛЕНА</w:t>
      </w:r>
      <w:proofErr w:type="gramEnd"/>
      <w:r w:rsidRPr="007633A4">
        <w:rPr>
          <w:b/>
          <w:color w:val="000000"/>
          <w:sz w:val="28"/>
          <w:szCs w:val="28"/>
        </w:rPr>
        <w:t xml:space="preserve"> СТАТЬЕЙ 12.23 КОДЕКСА РОССИЙСКОЙ ФЕДЕРАЦИИ ОБ АДМИНИСТРАТИВНЫХ ПРАВОНАРУШЕНИЯХ.</w:t>
      </w:r>
    </w:p>
    <w:p w:rsidR="0047666A" w:rsidRPr="00D340D7" w:rsidRDefault="0047666A" w:rsidP="0057592B">
      <w:pPr>
        <w:pStyle w:val="a3"/>
        <w:shd w:val="clear" w:color="auto" w:fill="FFFFFF"/>
        <w:spacing w:before="0" w:beforeAutospacing="0" w:after="0" w:afterAutospacing="0"/>
        <w:jc w:val="both"/>
        <w:rPr>
          <w:color w:val="000000"/>
          <w:sz w:val="28"/>
          <w:szCs w:val="28"/>
        </w:rPr>
      </w:pPr>
      <w:r w:rsidRPr="00D340D7">
        <w:rPr>
          <w:color w:val="000000"/>
          <w:sz w:val="28"/>
          <w:szCs w:val="28"/>
        </w:rPr>
        <w:t>Так, часть 3 этой статьи устанавливает ответственность за нарушение требований к перевозке детей, установленных Правилами дорожного движения, в виде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47666A" w:rsidRPr="00D340D7" w:rsidRDefault="0047666A" w:rsidP="0057592B">
      <w:pPr>
        <w:pStyle w:val="a3"/>
        <w:shd w:val="clear" w:color="auto" w:fill="FFFFFF"/>
        <w:spacing w:before="0" w:beforeAutospacing="0" w:after="0" w:afterAutospacing="0"/>
        <w:jc w:val="both"/>
        <w:rPr>
          <w:color w:val="000000"/>
          <w:sz w:val="28"/>
          <w:szCs w:val="28"/>
        </w:rPr>
      </w:pPr>
      <w:proofErr w:type="gramStart"/>
      <w:r w:rsidRPr="00D340D7">
        <w:rPr>
          <w:color w:val="000000"/>
          <w:sz w:val="28"/>
          <w:szCs w:val="28"/>
        </w:rPr>
        <w:t>Часть 4, - за осуществление организованной перевозки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указанными Правилами, либо без программы маршрута, либо без списка детей, либо без списка назначенных сопровождающих, предусмотренных указанными Правилами.</w:t>
      </w:r>
      <w:proofErr w:type="gramEnd"/>
      <w:r w:rsidRPr="00D340D7">
        <w:rPr>
          <w:color w:val="000000"/>
          <w:sz w:val="28"/>
          <w:szCs w:val="28"/>
        </w:rPr>
        <w:t xml:space="preserve"> Для нарушителей предусмотрено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47666A" w:rsidRPr="00D340D7" w:rsidRDefault="0047666A" w:rsidP="0057592B">
      <w:pPr>
        <w:pStyle w:val="a3"/>
        <w:shd w:val="clear" w:color="auto" w:fill="FFFFFF"/>
        <w:spacing w:before="0" w:beforeAutospacing="0" w:after="0" w:afterAutospacing="0"/>
        <w:jc w:val="both"/>
        <w:rPr>
          <w:color w:val="000000"/>
          <w:sz w:val="28"/>
          <w:szCs w:val="28"/>
        </w:rPr>
      </w:pPr>
      <w:proofErr w:type="gramStart"/>
      <w:r w:rsidRPr="00D340D7">
        <w:rPr>
          <w:color w:val="000000"/>
          <w:sz w:val="28"/>
          <w:szCs w:val="28"/>
        </w:rPr>
        <w:t xml:space="preserve">За нарушение требований к перевозке детей в ночное время, установленных Правилами организованной перевозки группы детей автобусами, часть 5 </w:t>
      </w:r>
      <w:r w:rsidRPr="00D340D7">
        <w:rPr>
          <w:color w:val="000000"/>
          <w:sz w:val="28"/>
          <w:szCs w:val="28"/>
        </w:rPr>
        <w:lastRenderedPageBreak/>
        <w:t>статьи предусматривается административный штраф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roofErr w:type="gramEnd"/>
    </w:p>
    <w:p w:rsidR="0047666A" w:rsidRPr="00D340D7" w:rsidRDefault="0047666A" w:rsidP="0057592B">
      <w:pPr>
        <w:pStyle w:val="a3"/>
        <w:shd w:val="clear" w:color="auto" w:fill="FFFFFF"/>
        <w:spacing w:before="0" w:beforeAutospacing="0" w:after="0" w:afterAutospacing="0"/>
        <w:jc w:val="both"/>
        <w:rPr>
          <w:color w:val="000000"/>
          <w:sz w:val="28"/>
          <w:szCs w:val="28"/>
        </w:rPr>
      </w:pPr>
      <w:r w:rsidRPr="00D340D7">
        <w:rPr>
          <w:color w:val="000000"/>
          <w:sz w:val="28"/>
          <w:szCs w:val="28"/>
        </w:rPr>
        <w:t>Часть 6 статьи устанавливается ответственность за прочие нарушения требований к перевозке детей, установленных Правилами организованной перевозки группы детей автобусами, за исключением случаев, предусмотренных частями 4 и 5 настоящей статьи, в виде административного штрафа на должностных лиц в размере двадцати пяти тысяч рублей; на юридических лиц - ста тысяч рублей.</w:t>
      </w:r>
    </w:p>
    <w:p w:rsidR="0047666A" w:rsidRPr="00D340D7" w:rsidRDefault="0047666A" w:rsidP="0057592B">
      <w:pPr>
        <w:pStyle w:val="2"/>
        <w:shd w:val="clear" w:color="auto" w:fill="FFFFFF"/>
        <w:spacing w:before="0" w:line="600" w:lineRule="atLeast"/>
        <w:jc w:val="both"/>
        <w:rPr>
          <w:rFonts w:ascii="Times New Roman" w:hAnsi="Times New Roman" w:cs="Times New Roman"/>
          <w:color w:val="000000"/>
          <w:sz w:val="28"/>
          <w:szCs w:val="28"/>
        </w:rPr>
      </w:pPr>
      <w:r w:rsidRPr="00D340D7">
        <w:rPr>
          <w:rFonts w:ascii="Times New Roman" w:hAnsi="Times New Roman" w:cs="Times New Roman"/>
          <w:color w:val="000000"/>
          <w:sz w:val="28"/>
          <w:szCs w:val="28"/>
        </w:rPr>
        <w:t>Как правильно перевозить детей в автомобиле</w:t>
      </w:r>
    </w:p>
    <w:p w:rsidR="0047666A" w:rsidRPr="00D340D7" w:rsidRDefault="0047666A" w:rsidP="0057592B">
      <w:pPr>
        <w:spacing w:after="0"/>
        <w:jc w:val="both"/>
        <w:rPr>
          <w:rFonts w:ascii="Times New Roman" w:hAnsi="Times New Roman" w:cs="Times New Roman"/>
          <w:color w:val="000000"/>
          <w:sz w:val="28"/>
          <w:szCs w:val="28"/>
          <w:shd w:val="clear" w:color="auto" w:fill="FFFFFF"/>
        </w:rPr>
      </w:pPr>
      <w:r w:rsidRPr="00D340D7">
        <w:rPr>
          <w:rFonts w:ascii="Times New Roman" w:hAnsi="Times New Roman" w:cs="Times New Roman"/>
          <w:color w:val="000000"/>
          <w:sz w:val="28"/>
          <w:szCs w:val="28"/>
          <w:shd w:val="clear" w:color="auto" w:fill="FFFFFF"/>
        </w:rPr>
        <w:t xml:space="preserve">Несовершеннолетние пассажиры могут ехать исключительно в салоне легковой машины или же в кабине грузовика. В кузове или в прицепе транспортировать </w:t>
      </w:r>
      <w:proofErr w:type="gramStart"/>
      <w:r w:rsidRPr="00D340D7">
        <w:rPr>
          <w:rFonts w:ascii="Times New Roman" w:hAnsi="Times New Roman" w:cs="Times New Roman"/>
          <w:color w:val="000000"/>
          <w:sz w:val="28"/>
          <w:szCs w:val="28"/>
          <w:shd w:val="clear" w:color="auto" w:fill="FFFFFF"/>
        </w:rPr>
        <w:t>малолетних</w:t>
      </w:r>
      <w:proofErr w:type="gramEnd"/>
      <w:r w:rsidRPr="00D340D7">
        <w:rPr>
          <w:rFonts w:ascii="Times New Roman" w:hAnsi="Times New Roman" w:cs="Times New Roman"/>
          <w:color w:val="000000"/>
          <w:sz w:val="28"/>
          <w:szCs w:val="28"/>
          <w:shd w:val="clear" w:color="auto" w:fill="FFFFFF"/>
        </w:rPr>
        <w:t xml:space="preserve"> нельзя.</w:t>
      </w:r>
    </w:p>
    <w:p w:rsidR="0047666A" w:rsidRPr="007D4B5B" w:rsidRDefault="00FD7E77" w:rsidP="0057592B">
      <w:pPr>
        <w:pStyle w:val="a5"/>
        <w:numPr>
          <w:ilvl w:val="0"/>
          <w:numId w:val="1"/>
        </w:numPr>
        <w:spacing w:after="0"/>
        <w:jc w:val="both"/>
        <w:rPr>
          <w:rFonts w:ascii="Times New Roman" w:hAnsi="Times New Roman" w:cs="Times New Roman"/>
          <w:color w:val="FF0000"/>
          <w:sz w:val="28"/>
          <w:szCs w:val="28"/>
        </w:rPr>
      </w:pPr>
      <w:r w:rsidRPr="007D4B5B">
        <w:rPr>
          <w:rFonts w:ascii="Times New Roman" w:hAnsi="Times New Roman" w:cs="Times New Roman"/>
          <w:color w:val="FF0000"/>
          <w:sz w:val="28"/>
          <w:szCs w:val="28"/>
          <w:shd w:val="clear" w:color="auto" w:fill="FFFFFF"/>
        </w:rPr>
        <w:t xml:space="preserve">Перевозить детей на руках категорически запрещено, поскольку вес ребенка в момент столкновения увеличивается во много </w:t>
      </w:r>
      <w:proofErr w:type="gramStart"/>
      <w:r w:rsidRPr="007D4B5B">
        <w:rPr>
          <w:rFonts w:ascii="Times New Roman" w:hAnsi="Times New Roman" w:cs="Times New Roman"/>
          <w:color w:val="FF0000"/>
          <w:sz w:val="28"/>
          <w:szCs w:val="28"/>
          <w:shd w:val="clear" w:color="auto" w:fill="FFFFFF"/>
        </w:rPr>
        <w:t>раз</w:t>
      </w:r>
      <w:proofErr w:type="gramEnd"/>
      <w:r w:rsidRPr="007D4B5B">
        <w:rPr>
          <w:rFonts w:ascii="Times New Roman" w:hAnsi="Times New Roman" w:cs="Times New Roman"/>
          <w:color w:val="FF0000"/>
          <w:sz w:val="28"/>
          <w:szCs w:val="28"/>
          <w:shd w:val="clear" w:color="auto" w:fill="FFFFFF"/>
        </w:rPr>
        <w:t xml:space="preserve"> и удержать юного пассажира практически невозможно. В связи с этим для безопасности ребенка придуманы специальные автокресла и подобные удерживающие устройства.</w:t>
      </w:r>
    </w:p>
    <w:p w:rsidR="00FD7E77" w:rsidRPr="00D340D7" w:rsidRDefault="00FD7E77" w:rsidP="0057592B">
      <w:pPr>
        <w:spacing w:after="0"/>
        <w:jc w:val="both"/>
        <w:rPr>
          <w:rFonts w:ascii="Times New Roman" w:hAnsi="Times New Roman" w:cs="Times New Roman"/>
          <w:color w:val="000000"/>
          <w:sz w:val="28"/>
          <w:szCs w:val="28"/>
          <w:shd w:val="clear" w:color="auto" w:fill="FFFFFF"/>
        </w:rPr>
      </w:pPr>
      <w:r w:rsidRPr="00D340D7">
        <w:rPr>
          <w:rFonts w:ascii="Times New Roman" w:hAnsi="Times New Roman" w:cs="Times New Roman"/>
          <w:color w:val="000000"/>
          <w:sz w:val="28"/>
          <w:szCs w:val="28"/>
          <w:shd w:val="clear" w:color="auto" w:fill="FFFFFF"/>
        </w:rPr>
        <w:t>К</w:t>
      </w:r>
      <w:r w:rsidRPr="00D340D7">
        <w:rPr>
          <w:rFonts w:ascii="Times New Roman" w:hAnsi="Times New Roman" w:cs="Times New Roman"/>
          <w:color w:val="000000"/>
          <w:sz w:val="28"/>
          <w:szCs w:val="28"/>
          <w:shd w:val="clear" w:color="auto" w:fill="FFFFFF"/>
        </w:rPr>
        <w:t>ак сказано в ПДД РФ, перевозка детей в возрасте младше 7 лет в легковом автомобиле и кабине грузовика, оборудованном ремнями безопасности или детской удерживающей системой ISOFIX (это встроенные в кресло металлические направляющие с замочками на конце), должна осуществляться с использованием детских удерживающих устройств, соответствующих весу и росту ребенка.</w:t>
      </w:r>
    </w:p>
    <w:p w:rsidR="00FD7E77" w:rsidRPr="00D340D7" w:rsidRDefault="00FD7E77" w:rsidP="0057592B">
      <w:pPr>
        <w:spacing w:after="0"/>
        <w:jc w:val="both"/>
        <w:rPr>
          <w:rFonts w:ascii="Times New Roman" w:hAnsi="Times New Roman" w:cs="Times New Roman"/>
          <w:color w:val="000000"/>
          <w:sz w:val="28"/>
          <w:szCs w:val="28"/>
          <w:shd w:val="clear" w:color="auto" w:fill="FFFFFF"/>
        </w:rPr>
      </w:pPr>
      <w:r w:rsidRPr="00D340D7">
        <w:rPr>
          <w:rFonts w:ascii="Times New Roman" w:hAnsi="Times New Roman" w:cs="Times New Roman"/>
          <w:color w:val="000000"/>
          <w:sz w:val="28"/>
          <w:szCs w:val="28"/>
          <w:shd w:val="clear" w:color="auto" w:fill="FFFFFF"/>
        </w:rPr>
        <w:t>Перевозка детей в возрасте от 7 до 11 лет включительно - с использованием детских удерживающих устройств или же ремней безопасности. Однако если ребенок едет на переднем сиденье, то он обязательно должен быть закреплен детским удерживающим устройством.</w:t>
      </w:r>
    </w:p>
    <w:p w:rsidR="00FD7E77" w:rsidRPr="00D340D7" w:rsidRDefault="00FD7E77" w:rsidP="0057592B">
      <w:pPr>
        <w:pStyle w:val="3"/>
        <w:shd w:val="clear" w:color="auto" w:fill="FFFFFF"/>
        <w:spacing w:before="0" w:line="405" w:lineRule="atLeast"/>
        <w:jc w:val="both"/>
        <w:rPr>
          <w:rFonts w:ascii="Times New Roman" w:hAnsi="Times New Roman" w:cs="Times New Roman"/>
          <w:color w:val="000000"/>
          <w:sz w:val="28"/>
          <w:szCs w:val="28"/>
        </w:rPr>
      </w:pPr>
      <w:r w:rsidRPr="00D340D7">
        <w:rPr>
          <w:rFonts w:ascii="Times New Roman" w:hAnsi="Times New Roman" w:cs="Times New Roman"/>
          <w:color w:val="000000"/>
          <w:sz w:val="28"/>
          <w:szCs w:val="28"/>
        </w:rPr>
        <w:t>Дети от 12 лет</w:t>
      </w:r>
    </w:p>
    <w:p w:rsidR="00FD7E77" w:rsidRPr="00D340D7" w:rsidRDefault="00FD7E77" w:rsidP="0057592B">
      <w:pPr>
        <w:shd w:val="clear" w:color="auto" w:fill="FFFFFF"/>
        <w:spacing w:after="0" w:line="390" w:lineRule="atLeast"/>
        <w:jc w:val="both"/>
        <w:rPr>
          <w:rFonts w:ascii="Times New Roman" w:hAnsi="Times New Roman" w:cs="Times New Roman"/>
          <w:color w:val="000000"/>
          <w:sz w:val="28"/>
          <w:szCs w:val="28"/>
        </w:rPr>
      </w:pPr>
      <w:r w:rsidRPr="00D340D7">
        <w:rPr>
          <w:rFonts w:ascii="Times New Roman" w:hAnsi="Times New Roman" w:cs="Times New Roman"/>
          <w:color w:val="000000"/>
          <w:sz w:val="28"/>
          <w:szCs w:val="28"/>
        </w:rPr>
        <w:t>С 12 лет детское кресло ребенку не требуется. Однако если школьник ниже полутора метров, то использовать удерживающее приспособление нужно, пока юный пассажир не вырастет. Также стоит обращать внимание на вес. Ребенка можно пристегивать ремнем, если он весит более 36 килограмм.</w:t>
      </w:r>
    </w:p>
    <w:p w:rsidR="00FD7E77" w:rsidRPr="00D340D7" w:rsidRDefault="00FD7E77" w:rsidP="0057592B">
      <w:pPr>
        <w:shd w:val="clear" w:color="auto" w:fill="FFFFFF"/>
        <w:spacing w:after="0" w:line="390" w:lineRule="atLeast"/>
        <w:jc w:val="both"/>
        <w:rPr>
          <w:rFonts w:ascii="Times New Roman" w:hAnsi="Times New Roman" w:cs="Times New Roman"/>
          <w:color w:val="000000"/>
          <w:sz w:val="28"/>
          <w:szCs w:val="28"/>
        </w:rPr>
      </w:pPr>
      <w:r w:rsidRPr="00D340D7">
        <w:rPr>
          <w:rFonts w:ascii="Times New Roman" w:hAnsi="Times New Roman" w:cs="Times New Roman"/>
          <w:color w:val="000000"/>
          <w:sz w:val="28"/>
          <w:szCs w:val="28"/>
        </w:rPr>
        <w:t>12-летний ребенок, при соответствующем росте, может ездить на переднем сиденье без удерживающих устройств, пристегнувшись лишь ремнями безопасностями для взрослых.</w:t>
      </w:r>
    </w:p>
    <w:p w:rsidR="00FD7E77" w:rsidRPr="0057592B" w:rsidRDefault="00FD7E77" w:rsidP="0057592B">
      <w:pPr>
        <w:pStyle w:val="2"/>
        <w:shd w:val="clear" w:color="auto" w:fill="FFFFFF"/>
        <w:spacing w:before="0" w:line="600" w:lineRule="atLeast"/>
        <w:jc w:val="center"/>
        <w:rPr>
          <w:rFonts w:ascii="Times New Roman" w:hAnsi="Times New Roman" w:cs="Times New Roman"/>
          <w:color w:val="000000"/>
          <w:sz w:val="32"/>
          <w:szCs w:val="28"/>
        </w:rPr>
      </w:pPr>
      <w:r w:rsidRPr="0057592B">
        <w:rPr>
          <w:rFonts w:ascii="Times New Roman" w:hAnsi="Times New Roman" w:cs="Times New Roman"/>
          <w:color w:val="000000"/>
          <w:sz w:val="32"/>
          <w:szCs w:val="28"/>
        </w:rPr>
        <w:lastRenderedPageBreak/>
        <w:t>Ответственность и штрафы</w:t>
      </w:r>
    </w:p>
    <w:p w:rsidR="00FD7E77" w:rsidRPr="00D340D7" w:rsidRDefault="00FD7E77" w:rsidP="0057592B">
      <w:pPr>
        <w:pStyle w:val="3"/>
        <w:shd w:val="clear" w:color="auto" w:fill="FFFFFF"/>
        <w:spacing w:before="0" w:line="405" w:lineRule="atLeast"/>
        <w:jc w:val="both"/>
        <w:rPr>
          <w:rFonts w:ascii="Times New Roman" w:hAnsi="Times New Roman" w:cs="Times New Roman"/>
          <w:color w:val="000000"/>
          <w:sz w:val="28"/>
          <w:szCs w:val="28"/>
        </w:rPr>
      </w:pPr>
      <w:r w:rsidRPr="00D340D7">
        <w:rPr>
          <w:rFonts w:ascii="Times New Roman" w:hAnsi="Times New Roman" w:cs="Times New Roman"/>
          <w:color w:val="000000"/>
          <w:sz w:val="28"/>
          <w:szCs w:val="28"/>
        </w:rPr>
        <w:t>Штраф за перевозку детей без автокресла</w:t>
      </w:r>
    </w:p>
    <w:p w:rsidR="00FD7E77" w:rsidRPr="00D340D7" w:rsidRDefault="00FD7E77" w:rsidP="0057592B">
      <w:pPr>
        <w:shd w:val="clear" w:color="auto" w:fill="FFFFFF"/>
        <w:spacing w:after="0" w:line="390" w:lineRule="atLeast"/>
        <w:jc w:val="both"/>
        <w:rPr>
          <w:rFonts w:ascii="Times New Roman" w:hAnsi="Times New Roman" w:cs="Times New Roman"/>
          <w:color w:val="000000"/>
          <w:sz w:val="28"/>
          <w:szCs w:val="28"/>
        </w:rPr>
      </w:pPr>
      <w:r w:rsidRPr="00D340D7">
        <w:rPr>
          <w:rFonts w:ascii="Times New Roman" w:hAnsi="Times New Roman" w:cs="Times New Roman"/>
          <w:color w:val="000000"/>
          <w:sz w:val="28"/>
          <w:szCs w:val="28"/>
        </w:rPr>
        <w:t xml:space="preserve">Штраф за отсутствие детского кресла зависит от того, кто совершил нарушение. </w:t>
      </w:r>
      <w:proofErr w:type="gramStart"/>
      <w:r w:rsidRPr="00D340D7">
        <w:rPr>
          <w:rFonts w:ascii="Times New Roman" w:hAnsi="Times New Roman" w:cs="Times New Roman"/>
          <w:color w:val="000000"/>
          <w:sz w:val="28"/>
          <w:szCs w:val="28"/>
        </w:rPr>
        <w:t>Согласно</w:t>
      </w:r>
      <w:hyperlink r:id="rId6" w:history="1">
        <w:r w:rsidRPr="00D340D7">
          <w:rPr>
            <w:rStyle w:val="a6"/>
            <w:rFonts w:ascii="Times New Roman" w:hAnsi="Times New Roman" w:cs="Times New Roman"/>
            <w:color w:val="0075FF"/>
            <w:sz w:val="28"/>
            <w:szCs w:val="28"/>
          </w:rPr>
          <w:t xml:space="preserve"> </w:t>
        </w:r>
      </w:hyperlink>
      <w:hyperlink r:id="rId7" w:tgtFrame="_blank" w:history="1">
        <w:r w:rsidRPr="00D340D7">
          <w:rPr>
            <w:rStyle w:val="a6"/>
            <w:rFonts w:ascii="Times New Roman" w:hAnsi="Times New Roman" w:cs="Times New Roman"/>
            <w:color w:val="0075FF"/>
            <w:sz w:val="28"/>
            <w:szCs w:val="28"/>
          </w:rPr>
          <w:t>статье</w:t>
        </w:r>
      </w:hyperlink>
      <w:r w:rsidRPr="00D340D7">
        <w:rPr>
          <w:rFonts w:ascii="Times New Roman" w:hAnsi="Times New Roman" w:cs="Times New Roman"/>
          <w:color w:val="000000"/>
          <w:sz w:val="28"/>
          <w:szCs w:val="28"/>
        </w:rPr>
        <w:t> 12.23 КоАП РФ "Нарушение правил перевозки людей", физическое лицо (например, родитель, родственник) должно заплатить 3 тысячи рублей, должностное (например, воспитатель, учитель, таксист) - 25 тысяч рублей, юридическое (например, школа, таксомоторная компания) - 100 тысяч рублей.</w:t>
      </w:r>
      <w:proofErr w:type="gramEnd"/>
    </w:p>
    <w:p w:rsidR="00FD7E77" w:rsidRPr="00D340D7" w:rsidRDefault="00FD7E77" w:rsidP="0057592B">
      <w:pPr>
        <w:shd w:val="clear" w:color="auto" w:fill="FFFFFF"/>
        <w:spacing w:after="0" w:line="390" w:lineRule="atLeast"/>
        <w:jc w:val="both"/>
        <w:rPr>
          <w:rFonts w:ascii="Times New Roman" w:hAnsi="Times New Roman" w:cs="Times New Roman"/>
          <w:color w:val="000000"/>
          <w:sz w:val="28"/>
          <w:szCs w:val="28"/>
        </w:rPr>
      </w:pPr>
      <w:r w:rsidRPr="00D340D7">
        <w:rPr>
          <w:rFonts w:ascii="Times New Roman" w:hAnsi="Times New Roman" w:cs="Times New Roman"/>
          <w:color w:val="000000"/>
          <w:sz w:val="28"/>
          <w:szCs w:val="28"/>
        </w:rPr>
        <w:t>Возможна оплата штрафа с 50% скидкой в течение 20 дней с момента передачи гражданину постановления.</w:t>
      </w:r>
    </w:p>
    <w:p w:rsidR="00FD7E77" w:rsidRPr="00D340D7" w:rsidRDefault="00FD7E77" w:rsidP="0057592B">
      <w:pPr>
        <w:pStyle w:val="3"/>
        <w:shd w:val="clear" w:color="auto" w:fill="FFFFFF"/>
        <w:spacing w:before="0" w:line="405" w:lineRule="atLeast"/>
        <w:jc w:val="both"/>
        <w:rPr>
          <w:rFonts w:ascii="Times New Roman" w:hAnsi="Times New Roman" w:cs="Times New Roman"/>
          <w:color w:val="000000"/>
          <w:sz w:val="28"/>
          <w:szCs w:val="28"/>
        </w:rPr>
      </w:pPr>
      <w:r w:rsidRPr="00D340D7">
        <w:rPr>
          <w:rFonts w:ascii="Times New Roman" w:hAnsi="Times New Roman" w:cs="Times New Roman"/>
          <w:color w:val="000000"/>
          <w:sz w:val="28"/>
          <w:szCs w:val="28"/>
        </w:rPr>
        <w:t>Штраф за неправильную перевозку детей</w:t>
      </w:r>
    </w:p>
    <w:p w:rsidR="00FD7E77" w:rsidRPr="00D340D7" w:rsidRDefault="00FD7E77" w:rsidP="0057592B">
      <w:pPr>
        <w:shd w:val="clear" w:color="auto" w:fill="FFFFFF"/>
        <w:spacing w:after="0" w:line="390" w:lineRule="atLeast"/>
        <w:jc w:val="both"/>
        <w:rPr>
          <w:rFonts w:ascii="Times New Roman" w:hAnsi="Times New Roman" w:cs="Times New Roman"/>
          <w:color w:val="000000"/>
          <w:sz w:val="28"/>
          <w:szCs w:val="28"/>
        </w:rPr>
      </w:pPr>
      <w:r w:rsidRPr="00D340D7">
        <w:rPr>
          <w:rFonts w:ascii="Times New Roman" w:hAnsi="Times New Roman" w:cs="Times New Roman"/>
          <w:color w:val="000000"/>
          <w:sz w:val="28"/>
          <w:szCs w:val="28"/>
        </w:rPr>
        <w:t>Аналогичные штрафные санкции – от 3 тысяч до 100 тысяч рублей могут наложить, если:</w:t>
      </w:r>
    </w:p>
    <w:p w:rsidR="00FD7E77" w:rsidRPr="00D340D7" w:rsidRDefault="00FD7E77" w:rsidP="0057592B">
      <w:pPr>
        <w:shd w:val="clear" w:color="auto" w:fill="FFFFFF"/>
        <w:spacing w:after="0" w:line="390" w:lineRule="atLeast"/>
        <w:jc w:val="both"/>
        <w:rPr>
          <w:rFonts w:ascii="Times New Roman" w:hAnsi="Times New Roman" w:cs="Times New Roman"/>
          <w:color w:val="000000"/>
          <w:sz w:val="28"/>
          <w:szCs w:val="28"/>
        </w:rPr>
      </w:pPr>
      <w:r w:rsidRPr="00D340D7">
        <w:rPr>
          <w:rFonts w:ascii="Times New Roman" w:hAnsi="Times New Roman" w:cs="Times New Roman"/>
          <w:color w:val="000000"/>
          <w:sz w:val="28"/>
          <w:szCs w:val="28"/>
        </w:rPr>
        <w:t>- автокресло явно не подходит ребенку по телосложению;</w:t>
      </w:r>
    </w:p>
    <w:p w:rsidR="00FD7E77" w:rsidRPr="00D340D7" w:rsidRDefault="00FD7E77" w:rsidP="0057592B">
      <w:pPr>
        <w:shd w:val="clear" w:color="auto" w:fill="FFFFFF"/>
        <w:spacing w:after="0" w:line="390" w:lineRule="atLeast"/>
        <w:jc w:val="both"/>
        <w:rPr>
          <w:rFonts w:ascii="Times New Roman" w:hAnsi="Times New Roman" w:cs="Times New Roman"/>
          <w:color w:val="000000"/>
          <w:sz w:val="28"/>
          <w:szCs w:val="28"/>
        </w:rPr>
      </w:pPr>
      <w:r w:rsidRPr="00D340D7">
        <w:rPr>
          <w:rFonts w:ascii="Times New Roman" w:hAnsi="Times New Roman" w:cs="Times New Roman"/>
          <w:color w:val="000000"/>
          <w:sz w:val="28"/>
          <w:szCs w:val="28"/>
        </w:rPr>
        <w:t>- в автокресле находится более одного ребенка;</w:t>
      </w:r>
    </w:p>
    <w:p w:rsidR="00FD7E77" w:rsidRPr="00D340D7" w:rsidRDefault="00FD7E77" w:rsidP="0057592B">
      <w:pPr>
        <w:shd w:val="clear" w:color="auto" w:fill="FFFFFF"/>
        <w:spacing w:after="0" w:line="390" w:lineRule="atLeast"/>
        <w:jc w:val="both"/>
        <w:rPr>
          <w:rFonts w:ascii="Times New Roman" w:hAnsi="Times New Roman" w:cs="Times New Roman"/>
          <w:color w:val="000000"/>
          <w:sz w:val="28"/>
          <w:szCs w:val="28"/>
        </w:rPr>
      </w:pPr>
      <w:r w:rsidRPr="00D340D7">
        <w:rPr>
          <w:rFonts w:ascii="Times New Roman" w:hAnsi="Times New Roman" w:cs="Times New Roman"/>
          <w:color w:val="000000"/>
          <w:sz w:val="28"/>
          <w:szCs w:val="28"/>
        </w:rPr>
        <w:t>- автокресло не зафиксировано в соответствии с инструкцией по эксплуатации.</w:t>
      </w:r>
    </w:p>
    <w:p w:rsidR="00FD7E77" w:rsidRPr="00D340D7" w:rsidRDefault="00FD7E77" w:rsidP="007633A4">
      <w:pPr>
        <w:spacing w:after="0"/>
        <w:rPr>
          <w:rFonts w:ascii="Times New Roman" w:hAnsi="Times New Roman" w:cs="Times New Roman"/>
          <w:sz w:val="28"/>
          <w:szCs w:val="28"/>
        </w:rPr>
      </w:pPr>
      <w:bookmarkStart w:id="0" w:name="_GoBack"/>
      <w:bookmarkEnd w:id="0"/>
    </w:p>
    <w:sectPr w:rsidR="00FD7E77" w:rsidRPr="00D340D7" w:rsidSect="00D340D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934F3"/>
    <w:multiLevelType w:val="hybridMultilevel"/>
    <w:tmpl w:val="329290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66A"/>
    <w:rsid w:val="0047666A"/>
    <w:rsid w:val="004C09B9"/>
    <w:rsid w:val="0057592B"/>
    <w:rsid w:val="007633A4"/>
    <w:rsid w:val="007D4B5B"/>
    <w:rsid w:val="00D340D7"/>
    <w:rsid w:val="00FD7E77"/>
    <w:rsid w:val="00FE4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66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766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D7E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666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766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666A"/>
    <w:rPr>
      <w:b/>
      <w:bCs/>
    </w:rPr>
  </w:style>
  <w:style w:type="character" w:customStyle="1" w:styleId="20">
    <w:name w:val="Заголовок 2 Знак"/>
    <w:basedOn w:val="a0"/>
    <w:link w:val="2"/>
    <w:uiPriority w:val="9"/>
    <w:semiHidden/>
    <w:rsid w:val="0047666A"/>
    <w:rPr>
      <w:rFonts w:asciiTheme="majorHAnsi" w:eastAsiaTheme="majorEastAsia" w:hAnsiTheme="majorHAnsi" w:cstheme="majorBidi"/>
      <w:b/>
      <w:bCs/>
      <w:color w:val="4F81BD" w:themeColor="accent1"/>
      <w:sz w:val="26"/>
      <w:szCs w:val="26"/>
    </w:rPr>
  </w:style>
  <w:style w:type="paragraph" w:styleId="a5">
    <w:name w:val="List Paragraph"/>
    <w:basedOn w:val="a"/>
    <w:uiPriority w:val="34"/>
    <w:qFormat/>
    <w:rsid w:val="00FD7E77"/>
    <w:pPr>
      <w:ind w:left="720"/>
      <w:contextualSpacing/>
    </w:pPr>
  </w:style>
  <w:style w:type="character" w:customStyle="1" w:styleId="30">
    <w:name w:val="Заголовок 3 Знак"/>
    <w:basedOn w:val="a0"/>
    <w:link w:val="3"/>
    <w:uiPriority w:val="9"/>
    <w:semiHidden/>
    <w:rsid w:val="00FD7E77"/>
    <w:rPr>
      <w:rFonts w:asciiTheme="majorHAnsi" w:eastAsiaTheme="majorEastAsia" w:hAnsiTheme="majorHAnsi" w:cstheme="majorBidi"/>
      <w:b/>
      <w:bCs/>
      <w:color w:val="4F81BD" w:themeColor="accent1"/>
    </w:rPr>
  </w:style>
  <w:style w:type="character" w:styleId="a6">
    <w:name w:val="Hyperlink"/>
    <w:basedOn w:val="a0"/>
    <w:uiPriority w:val="99"/>
    <w:semiHidden/>
    <w:unhideWhenUsed/>
    <w:rsid w:val="00FD7E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66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766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D7E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666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766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666A"/>
    <w:rPr>
      <w:b/>
      <w:bCs/>
    </w:rPr>
  </w:style>
  <w:style w:type="character" w:customStyle="1" w:styleId="20">
    <w:name w:val="Заголовок 2 Знак"/>
    <w:basedOn w:val="a0"/>
    <w:link w:val="2"/>
    <w:uiPriority w:val="9"/>
    <w:semiHidden/>
    <w:rsid w:val="0047666A"/>
    <w:rPr>
      <w:rFonts w:asciiTheme="majorHAnsi" w:eastAsiaTheme="majorEastAsia" w:hAnsiTheme="majorHAnsi" w:cstheme="majorBidi"/>
      <w:b/>
      <w:bCs/>
      <w:color w:val="4F81BD" w:themeColor="accent1"/>
      <w:sz w:val="26"/>
      <w:szCs w:val="26"/>
    </w:rPr>
  </w:style>
  <w:style w:type="paragraph" w:styleId="a5">
    <w:name w:val="List Paragraph"/>
    <w:basedOn w:val="a"/>
    <w:uiPriority w:val="34"/>
    <w:qFormat/>
    <w:rsid w:val="00FD7E77"/>
    <w:pPr>
      <w:ind w:left="720"/>
      <w:contextualSpacing/>
    </w:pPr>
  </w:style>
  <w:style w:type="character" w:customStyle="1" w:styleId="30">
    <w:name w:val="Заголовок 3 Знак"/>
    <w:basedOn w:val="a0"/>
    <w:link w:val="3"/>
    <w:uiPriority w:val="9"/>
    <w:semiHidden/>
    <w:rsid w:val="00FD7E77"/>
    <w:rPr>
      <w:rFonts w:asciiTheme="majorHAnsi" w:eastAsiaTheme="majorEastAsia" w:hAnsiTheme="majorHAnsi" w:cstheme="majorBidi"/>
      <w:b/>
      <w:bCs/>
      <w:color w:val="4F81BD" w:themeColor="accent1"/>
    </w:rPr>
  </w:style>
  <w:style w:type="character" w:styleId="a6">
    <w:name w:val="Hyperlink"/>
    <w:basedOn w:val="a0"/>
    <w:uiPriority w:val="99"/>
    <w:semiHidden/>
    <w:unhideWhenUsed/>
    <w:rsid w:val="00FD7E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8194">
      <w:bodyDiv w:val="1"/>
      <w:marLeft w:val="0"/>
      <w:marRight w:val="0"/>
      <w:marTop w:val="0"/>
      <w:marBottom w:val="0"/>
      <w:divBdr>
        <w:top w:val="none" w:sz="0" w:space="0" w:color="auto"/>
        <w:left w:val="none" w:sz="0" w:space="0" w:color="auto"/>
        <w:bottom w:val="none" w:sz="0" w:space="0" w:color="auto"/>
        <w:right w:val="none" w:sz="0" w:space="0" w:color="auto"/>
      </w:divBdr>
    </w:div>
    <w:div w:id="421341077">
      <w:bodyDiv w:val="1"/>
      <w:marLeft w:val="0"/>
      <w:marRight w:val="0"/>
      <w:marTop w:val="0"/>
      <w:marBottom w:val="0"/>
      <w:divBdr>
        <w:top w:val="none" w:sz="0" w:space="0" w:color="auto"/>
        <w:left w:val="none" w:sz="0" w:space="0" w:color="auto"/>
        <w:bottom w:val="none" w:sz="0" w:space="0" w:color="auto"/>
        <w:right w:val="none" w:sz="0" w:space="0" w:color="auto"/>
      </w:divBdr>
    </w:div>
    <w:div w:id="657614712">
      <w:bodyDiv w:val="1"/>
      <w:marLeft w:val="0"/>
      <w:marRight w:val="0"/>
      <w:marTop w:val="0"/>
      <w:marBottom w:val="0"/>
      <w:divBdr>
        <w:top w:val="none" w:sz="0" w:space="0" w:color="auto"/>
        <w:left w:val="none" w:sz="0" w:space="0" w:color="auto"/>
        <w:bottom w:val="none" w:sz="0" w:space="0" w:color="auto"/>
        <w:right w:val="none" w:sz="0" w:space="0" w:color="auto"/>
      </w:divBdr>
    </w:div>
    <w:div w:id="1276714782">
      <w:bodyDiv w:val="1"/>
      <w:marLeft w:val="0"/>
      <w:marRight w:val="0"/>
      <w:marTop w:val="0"/>
      <w:marBottom w:val="0"/>
      <w:divBdr>
        <w:top w:val="none" w:sz="0" w:space="0" w:color="auto"/>
        <w:left w:val="none" w:sz="0" w:space="0" w:color="auto"/>
        <w:bottom w:val="none" w:sz="0" w:space="0" w:color="auto"/>
        <w:right w:val="none" w:sz="0" w:space="0" w:color="auto"/>
      </w:divBdr>
    </w:div>
    <w:div w:id="1347976033">
      <w:bodyDiv w:val="1"/>
      <w:marLeft w:val="0"/>
      <w:marRight w:val="0"/>
      <w:marTop w:val="0"/>
      <w:marBottom w:val="0"/>
      <w:divBdr>
        <w:top w:val="none" w:sz="0" w:space="0" w:color="auto"/>
        <w:left w:val="none" w:sz="0" w:space="0" w:color="auto"/>
        <w:bottom w:val="none" w:sz="0" w:space="0" w:color="auto"/>
        <w:right w:val="none" w:sz="0" w:space="0" w:color="auto"/>
      </w:divBdr>
      <w:divsChild>
        <w:div w:id="1121415428">
          <w:marLeft w:val="0"/>
          <w:marRight w:val="0"/>
          <w:marTop w:val="525"/>
          <w:marBottom w:val="0"/>
          <w:divBdr>
            <w:top w:val="none" w:sz="0" w:space="0" w:color="auto"/>
            <w:left w:val="none" w:sz="0" w:space="0" w:color="auto"/>
            <w:bottom w:val="none" w:sz="0" w:space="0" w:color="auto"/>
            <w:right w:val="none" w:sz="0" w:space="0" w:color="auto"/>
          </w:divBdr>
        </w:div>
        <w:div w:id="877275895">
          <w:marLeft w:val="0"/>
          <w:marRight w:val="0"/>
          <w:marTop w:val="300"/>
          <w:marBottom w:val="0"/>
          <w:divBdr>
            <w:top w:val="none" w:sz="0" w:space="0" w:color="auto"/>
            <w:left w:val="none" w:sz="0" w:space="0" w:color="auto"/>
            <w:bottom w:val="none" w:sz="0" w:space="0" w:color="auto"/>
            <w:right w:val="none" w:sz="0" w:space="0" w:color="auto"/>
          </w:divBdr>
          <w:divsChild>
            <w:div w:id="125043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13162">
      <w:bodyDiv w:val="1"/>
      <w:marLeft w:val="0"/>
      <w:marRight w:val="0"/>
      <w:marTop w:val="0"/>
      <w:marBottom w:val="0"/>
      <w:divBdr>
        <w:top w:val="none" w:sz="0" w:space="0" w:color="auto"/>
        <w:left w:val="none" w:sz="0" w:space="0" w:color="auto"/>
        <w:bottom w:val="none" w:sz="0" w:space="0" w:color="auto"/>
        <w:right w:val="none" w:sz="0" w:space="0" w:color="auto"/>
      </w:divBdr>
      <w:divsChild>
        <w:div w:id="15884277">
          <w:marLeft w:val="0"/>
          <w:marRight w:val="0"/>
          <w:marTop w:val="525"/>
          <w:marBottom w:val="0"/>
          <w:divBdr>
            <w:top w:val="none" w:sz="0" w:space="0" w:color="auto"/>
            <w:left w:val="none" w:sz="0" w:space="0" w:color="auto"/>
            <w:bottom w:val="none" w:sz="0" w:space="0" w:color="auto"/>
            <w:right w:val="none" w:sz="0" w:space="0" w:color="auto"/>
          </w:divBdr>
        </w:div>
        <w:div w:id="1319309248">
          <w:marLeft w:val="0"/>
          <w:marRight w:val="0"/>
          <w:marTop w:val="300"/>
          <w:marBottom w:val="0"/>
          <w:divBdr>
            <w:top w:val="none" w:sz="0" w:space="0" w:color="auto"/>
            <w:left w:val="none" w:sz="0" w:space="0" w:color="auto"/>
            <w:bottom w:val="none" w:sz="0" w:space="0" w:color="auto"/>
            <w:right w:val="none" w:sz="0" w:space="0" w:color="auto"/>
          </w:divBdr>
          <w:divsChild>
            <w:div w:id="1833642656">
              <w:marLeft w:val="0"/>
              <w:marRight w:val="0"/>
              <w:marTop w:val="0"/>
              <w:marBottom w:val="0"/>
              <w:divBdr>
                <w:top w:val="none" w:sz="0" w:space="0" w:color="auto"/>
                <w:left w:val="none" w:sz="0" w:space="0" w:color="auto"/>
                <w:bottom w:val="none" w:sz="0" w:space="0" w:color="auto"/>
                <w:right w:val="none" w:sz="0" w:space="0" w:color="auto"/>
              </w:divBdr>
            </w:div>
          </w:divsChild>
        </w:div>
        <w:div w:id="343895676">
          <w:marLeft w:val="0"/>
          <w:marRight w:val="0"/>
          <w:marTop w:val="225"/>
          <w:marBottom w:val="0"/>
          <w:divBdr>
            <w:top w:val="none" w:sz="0" w:space="0" w:color="auto"/>
            <w:left w:val="none" w:sz="0" w:space="0" w:color="auto"/>
            <w:bottom w:val="none" w:sz="0" w:space="0" w:color="auto"/>
            <w:right w:val="none" w:sz="0" w:space="0" w:color="auto"/>
          </w:divBdr>
          <w:divsChild>
            <w:div w:id="1349481214">
              <w:marLeft w:val="0"/>
              <w:marRight w:val="0"/>
              <w:marTop w:val="0"/>
              <w:marBottom w:val="0"/>
              <w:divBdr>
                <w:top w:val="none" w:sz="0" w:space="0" w:color="auto"/>
                <w:left w:val="none" w:sz="0" w:space="0" w:color="auto"/>
                <w:bottom w:val="none" w:sz="0" w:space="0" w:color="auto"/>
                <w:right w:val="none" w:sz="0" w:space="0" w:color="auto"/>
              </w:divBdr>
            </w:div>
          </w:divsChild>
        </w:div>
        <w:div w:id="765226070">
          <w:marLeft w:val="0"/>
          <w:marRight w:val="0"/>
          <w:marTop w:val="525"/>
          <w:marBottom w:val="0"/>
          <w:divBdr>
            <w:top w:val="none" w:sz="0" w:space="0" w:color="auto"/>
            <w:left w:val="none" w:sz="0" w:space="0" w:color="auto"/>
            <w:bottom w:val="none" w:sz="0" w:space="0" w:color="auto"/>
            <w:right w:val="none" w:sz="0" w:space="0" w:color="auto"/>
          </w:divBdr>
        </w:div>
        <w:div w:id="543828368">
          <w:marLeft w:val="0"/>
          <w:marRight w:val="0"/>
          <w:marTop w:val="300"/>
          <w:marBottom w:val="0"/>
          <w:divBdr>
            <w:top w:val="none" w:sz="0" w:space="0" w:color="auto"/>
            <w:left w:val="none" w:sz="0" w:space="0" w:color="auto"/>
            <w:bottom w:val="none" w:sz="0" w:space="0" w:color="auto"/>
            <w:right w:val="none" w:sz="0" w:space="0" w:color="auto"/>
          </w:divBdr>
          <w:divsChild>
            <w:div w:id="1355764993">
              <w:marLeft w:val="0"/>
              <w:marRight w:val="0"/>
              <w:marTop w:val="0"/>
              <w:marBottom w:val="0"/>
              <w:divBdr>
                <w:top w:val="none" w:sz="0" w:space="0" w:color="auto"/>
                <w:left w:val="none" w:sz="0" w:space="0" w:color="auto"/>
                <w:bottom w:val="none" w:sz="0" w:space="0" w:color="auto"/>
                <w:right w:val="none" w:sz="0" w:space="0" w:color="auto"/>
              </w:divBdr>
            </w:div>
          </w:divsChild>
        </w:div>
        <w:div w:id="313030299">
          <w:marLeft w:val="0"/>
          <w:marRight w:val="0"/>
          <w:marTop w:val="225"/>
          <w:marBottom w:val="0"/>
          <w:divBdr>
            <w:top w:val="none" w:sz="0" w:space="0" w:color="auto"/>
            <w:left w:val="none" w:sz="0" w:space="0" w:color="auto"/>
            <w:bottom w:val="none" w:sz="0" w:space="0" w:color="auto"/>
            <w:right w:val="none" w:sz="0" w:space="0" w:color="auto"/>
          </w:divBdr>
          <w:divsChild>
            <w:div w:id="28200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156920">
      <w:bodyDiv w:val="1"/>
      <w:marLeft w:val="0"/>
      <w:marRight w:val="0"/>
      <w:marTop w:val="0"/>
      <w:marBottom w:val="0"/>
      <w:divBdr>
        <w:top w:val="none" w:sz="0" w:space="0" w:color="auto"/>
        <w:left w:val="none" w:sz="0" w:space="0" w:color="auto"/>
        <w:bottom w:val="none" w:sz="0" w:space="0" w:color="auto"/>
        <w:right w:val="none" w:sz="0" w:space="0" w:color="auto"/>
      </w:divBdr>
      <w:divsChild>
        <w:div w:id="1762027051">
          <w:marLeft w:val="0"/>
          <w:marRight w:val="0"/>
          <w:marTop w:val="525"/>
          <w:marBottom w:val="0"/>
          <w:divBdr>
            <w:top w:val="none" w:sz="0" w:space="0" w:color="auto"/>
            <w:left w:val="none" w:sz="0" w:space="0" w:color="auto"/>
            <w:bottom w:val="none" w:sz="0" w:space="0" w:color="auto"/>
            <w:right w:val="none" w:sz="0" w:space="0" w:color="auto"/>
          </w:divBdr>
        </w:div>
        <w:div w:id="757217803">
          <w:marLeft w:val="0"/>
          <w:marRight w:val="0"/>
          <w:marTop w:val="300"/>
          <w:marBottom w:val="0"/>
          <w:divBdr>
            <w:top w:val="none" w:sz="0" w:space="0" w:color="auto"/>
            <w:left w:val="none" w:sz="0" w:space="0" w:color="auto"/>
            <w:bottom w:val="none" w:sz="0" w:space="0" w:color="auto"/>
            <w:right w:val="none" w:sz="0" w:space="0" w:color="auto"/>
          </w:divBdr>
          <w:divsChild>
            <w:div w:id="636450155">
              <w:marLeft w:val="0"/>
              <w:marRight w:val="0"/>
              <w:marTop w:val="0"/>
              <w:marBottom w:val="0"/>
              <w:divBdr>
                <w:top w:val="none" w:sz="0" w:space="0" w:color="auto"/>
                <w:left w:val="none" w:sz="0" w:space="0" w:color="auto"/>
                <w:bottom w:val="none" w:sz="0" w:space="0" w:color="auto"/>
                <w:right w:val="none" w:sz="0" w:space="0" w:color="auto"/>
              </w:divBdr>
            </w:div>
          </w:divsChild>
        </w:div>
        <w:div w:id="1404599628">
          <w:marLeft w:val="0"/>
          <w:marRight w:val="0"/>
          <w:marTop w:val="525"/>
          <w:marBottom w:val="0"/>
          <w:divBdr>
            <w:top w:val="none" w:sz="0" w:space="0" w:color="auto"/>
            <w:left w:val="none" w:sz="0" w:space="0" w:color="auto"/>
            <w:bottom w:val="none" w:sz="0" w:space="0" w:color="auto"/>
            <w:right w:val="none" w:sz="0" w:space="0" w:color="auto"/>
          </w:divBdr>
        </w:div>
        <w:div w:id="1184322344">
          <w:marLeft w:val="0"/>
          <w:marRight w:val="0"/>
          <w:marTop w:val="300"/>
          <w:marBottom w:val="0"/>
          <w:divBdr>
            <w:top w:val="none" w:sz="0" w:space="0" w:color="auto"/>
            <w:left w:val="none" w:sz="0" w:space="0" w:color="auto"/>
            <w:bottom w:val="none" w:sz="0" w:space="0" w:color="auto"/>
            <w:right w:val="none" w:sz="0" w:space="0" w:color="auto"/>
          </w:divBdr>
          <w:divsChild>
            <w:div w:id="20923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1801">
      <w:bodyDiv w:val="1"/>
      <w:marLeft w:val="0"/>
      <w:marRight w:val="0"/>
      <w:marTop w:val="0"/>
      <w:marBottom w:val="0"/>
      <w:divBdr>
        <w:top w:val="none" w:sz="0" w:space="0" w:color="auto"/>
        <w:left w:val="none" w:sz="0" w:space="0" w:color="auto"/>
        <w:bottom w:val="none" w:sz="0" w:space="0" w:color="auto"/>
        <w:right w:val="none" w:sz="0" w:space="0" w:color="auto"/>
      </w:divBdr>
      <w:divsChild>
        <w:div w:id="982537894">
          <w:marLeft w:val="0"/>
          <w:marRight w:val="0"/>
          <w:marTop w:val="525"/>
          <w:marBottom w:val="0"/>
          <w:divBdr>
            <w:top w:val="none" w:sz="0" w:space="0" w:color="auto"/>
            <w:left w:val="none" w:sz="0" w:space="0" w:color="auto"/>
            <w:bottom w:val="none" w:sz="0" w:space="0" w:color="auto"/>
            <w:right w:val="none" w:sz="0" w:space="0" w:color="auto"/>
          </w:divBdr>
        </w:div>
        <w:div w:id="802701314">
          <w:marLeft w:val="0"/>
          <w:marRight w:val="0"/>
          <w:marTop w:val="525"/>
          <w:marBottom w:val="0"/>
          <w:divBdr>
            <w:top w:val="none" w:sz="0" w:space="0" w:color="auto"/>
            <w:left w:val="none" w:sz="0" w:space="0" w:color="auto"/>
            <w:bottom w:val="none" w:sz="0" w:space="0" w:color="auto"/>
            <w:right w:val="none" w:sz="0" w:space="0" w:color="auto"/>
          </w:divBdr>
        </w:div>
        <w:div w:id="1678070201">
          <w:marLeft w:val="0"/>
          <w:marRight w:val="0"/>
          <w:marTop w:val="300"/>
          <w:marBottom w:val="0"/>
          <w:divBdr>
            <w:top w:val="none" w:sz="0" w:space="0" w:color="auto"/>
            <w:left w:val="none" w:sz="0" w:space="0" w:color="auto"/>
            <w:bottom w:val="none" w:sz="0" w:space="0" w:color="auto"/>
            <w:right w:val="none" w:sz="0" w:space="0" w:color="auto"/>
          </w:divBdr>
          <w:divsChild>
            <w:div w:id="648048503">
              <w:marLeft w:val="0"/>
              <w:marRight w:val="0"/>
              <w:marTop w:val="0"/>
              <w:marBottom w:val="0"/>
              <w:divBdr>
                <w:top w:val="none" w:sz="0" w:space="0" w:color="auto"/>
                <w:left w:val="none" w:sz="0" w:space="0" w:color="auto"/>
                <w:bottom w:val="none" w:sz="0" w:space="0" w:color="auto"/>
                <w:right w:val="none" w:sz="0" w:space="0" w:color="auto"/>
              </w:divBdr>
            </w:div>
          </w:divsChild>
        </w:div>
        <w:div w:id="701250635">
          <w:marLeft w:val="0"/>
          <w:marRight w:val="0"/>
          <w:marTop w:val="225"/>
          <w:marBottom w:val="0"/>
          <w:divBdr>
            <w:top w:val="none" w:sz="0" w:space="0" w:color="auto"/>
            <w:left w:val="none" w:sz="0" w:space="0" w:color="auto"/>
            <w:bottom w:val="none" w:sz="0" w:space="0" w:color="auto"/>
            <w:right w:val="none" w:sz="0" w:space="0" w:color="auto"/>
          </w:divBdr>
          <w:divsChild>
            <w:div w:id="1000162140">
              <w:marLeft w:val="0"/>
              <w:marRight w:val="0"/>
              <w:marTop w:val="0"/>
              <w:marBottom w:val="0"/>
              <w:divBdr>
                <w:top w:val="none" w:sz="0" w:space="0" w:color="auto"/>
                <w:left w:val="none" w:sz="0" w:space="0" w:color="auto"/>
                <w:bottom w:val="none" w:sz="0" w:space="0" w:color="auto"/>
                <w:right w:val="none" w:sz="0" w:space="0" w:color="auto"/>
              </w:divBdr>
            </w:div>
          </w:divsChild>
        </w:div>
        <w:div w:id="344328209">
          <w:marLeft w:val="0"/>
          <w:marRight w:val="0"/>
          <w:marTop w:val="225"/>
          <w:marBottom w:val="0"/>
          <w:divBdr>
            <w:top w:val="none" w:sz="0" w:space="0" w:color="auto"/>
            <w:left w:val="none" w:sz="0" w:space="0" w:color="auto"/>
            <w:bottom w:val="none" w:sz="0" w:space="0" w:color="auto"/>
            <w:right w:val="none" w:sz="0" w:space="0" w:color="auto"/>
          </w:divBdr>
          <w:divsChild>
            <w:div w:id="429469990">
              <w:marLeft w:val="0"/>
              <w:marRight w:val="0"/>
              <w:marTop w:val="0"/>
              <w:marBottom w:val="0"/>
              <w:divBdr>
                <w:top w:val="none" w:sz="0" w:space="0" w:color="auto"/>
                <w:left w:val="none" w:sz="0" w:space="0" w:color="auto"/>
                <w:bottom w:val="none" w:sz="0" w:space="0" w:color="auto"/>
                <w:right w:val="none" w:sz="0" w:space="0" w:color="auto"/>
              </w:divBdr>
            </w:div>
          </w:divsChild>
        </w:div>
        <w:div w:id="291863883">
          <w:marLeft w:val="0"/>
          <w:marRight w:val="0"/>
          <w:marTop w:val="525"/>
          <w:marBottom w:val="0"/>
          <w:divBdr>
            <w:top w:val="none" w:sz="0" w:space="0" w:color="auto"/>
            <w:left w:val="none" w:sz="0" w:space="0" w:color="auto"/>
            <w:bottom w:val="none" w:sz="0" w:space="0" w:color="auto"/>
            <w:right w:val="none" w:sz="0" w:space="0" w:color="auto"/>
          </w:divBdr>
        </w:div>
        <w:div w:id="1619411683">
          <w:marLeft w:val="0"/>
          <w:marRight w:val="0"/>
          <w:marTop w:val="300"/>
          <w:marBottom w:val="0"/>
          <w:divBdr>
            <w:top w:val="none" w:sz="0" w:space="0" w:color="auto"/>
            <w:left w:val="none" w:sz="0" w:space="0" w:color="auto"/>
            <w:bottom w:val="none" w:sz="0" w:space="0" w:color="auto"/>
            <w:right w:val="none" w:sz="0" w:space="0" w:color="auto"/>
          </w:divBdr>
          <w:divsChild>
            <w:div w:id="1723406594">
              <w:marLeft w:val="0"/>
              <w:marRight w:val="0"/>
              <w:marTop w:val="0"/>
              <w:marBottom w:val="0"/>
              <w:divBdr>
                <w:top w:val="none" w:sz="0" w:space="0" w:color="auto"/>
                <w:left w:val="none" w:sz="0" w:space="0" w:color="auto"/>
                <w:bottom w:val="none" w:sz="0" w:space="0" w:color="auto"/>
                <w:right w:val="none" w:sz="0" w:space="0" w:color="auto"/>
              </w:divBdr>
            </w:div>
          </w:divsChild>
        </w:div>
        <w:div w:id="855927732">
          <w:marLeft w:val="0"/>
          <w:marRight w:val="0"/>
          <w:marTop w:val="225"/>
          <w:marBottom w:val="0"/>
          <w:divBdr>
            <w:top w:val="none" w:sz="0" w:space="0" w:color="auto"/>
            <w:left w:val="none" w:sz="0" w:space="0" w:color="auto"/>
            <w:bottom w:val="none" w:sz="0" w:space="0" w:color="auto"/>
            <w:right w:val="none" w:sz="0" w:space="0" w:color="auto"/>
          </w:divBdr>
          <w:divsChild>
            <w:div w:id="466971997">
              <w:marLeft w:val="0"/>
              <w:marRight w:val="0"/>
              <w:marTop w:val="0"/>
              <w:marBottom w:val="0"/>
              <w:divBdr>
                <w:top w:val="none" w:sz="0" w:space="0" w:color="auto"/>
                <w:left w:val="none" w:sz="0" w:space="0" w:color="auto"/>
                <w:bottom w:val="none" w:sz="0" w:space="0" w:color="auto"/>
                <w:right w:val="none" w:sz="0" w:space="0" w:color="auto"/>
              </w:divBdr>
            </w:div>
          </w:divsChild>
        </w:div>
        <w:div w:id="1748529773">
          <w:marLeft w:val="0"/>
          <w:marRight w:val="0"/>
          <w:marTop w:val="225"/>
          <w:marBottom w:val="0"/>
          <w:divBdr>
            <w:top w:val="none" w:sz="0" w:space="0" w:color="auto"/>
            <w:left w:val="none" w:sz="0" w:space="0" w:color="auto"/>
            <w:bottom w:val="none" w:sz="0" w:space="0" w:color="auto"/>
            <w:right w:val="none" w:sz="0" w:space="0" w:color="auto"/>
          </w:divBdr>
          <w:divsChild>
            <w:div w:id="15860575">
              <w:marLeft w:val="0"/>
              <w:marRight w:val="0"/>
              <w:marTop w:val="0"/>
              <w:marBottom w:val="0"/>
              <w:divBdr>
                <w:top w:val="none" w:sz="0" w:space="0" w:color="auto"/>
                <w:left w:val="none" w:sz="0" w:space="0" w:color="auto"/>
                <w:bottom w:val="none" w:sz="0" w:space="0" w:color="auto"/>
                <w:right w:val="none" w:sz="0" w:space="0" w:color="auto"/>
              </w:divBdr>
            </w:div>
          </w:divsChild>
        </w:div>
        <w:div w:id="367529510">
          <w:marLeft w:val="0"/>
          <w:marRight w:val="0"/>
          <w:marTop w:val="225"/>
          <w:marBottom w:val="0"/>
          <w:divBdr>
            <w:top w:val="none" w:sz="0" w:space="0" w:color="auto"/>
            <w:left w:val="none" w:sz="0" w:space="0" w:color="auto"/>
            <w:bottom w:val="none" w:sz="0" w:space="0" w:color="auto"/>
            <w:right w:val="none" w:sz="0" w:space="0" w:color="auto"/>
          </w:divBdr>
          <w:divsChild>
            <w:div w:id="20762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27099">
      <w:bodyDiv w:val="1"/>
      <w:marLeft w:val="0"/>
      <w:marRight w:val="0"/>
      <w:marTop w:val="0"/>
      <w:marBottom w:val="0"/>
      <w:divBdr>
        <w:top w:val="none" w:sz="0" w:space="0" w:color="auto"/>
        <w:left w:val="none" w:sz="0" w:space="0" w:color="auto"/>
        <w:bottom w:val="none" w:sz="0" w:space="0" w:color="auto"/>
        <w:right w:val="none" w:sz="0" w:space="0" w:color="auto"/>
      </w:divBdr>
      <w:divsChild>
        <w:div w:id="1386370222">
          <w:marLeft w:val="0"/>
          <w:marRight w:val="0"/>
          <w:marTop w:val="525"/>
          <w:marBottom w:val="0"/>
          <w:divBdr>
            <w:top w:val="none" w:sz="0" w:space="0" w:color="auto"/>
            <w:left w:val="none" w:sz="0" w:space="0" w:color="auto"/>
            <w:bottom w:val="none" w:sz="0" w:space="0" w:color="auto"/>
            <w:right w:val="none" w:sz="0" w:space="0" w:color="auto"/>
          </w:divBdr>
        </w:div>
        <w:div w:id="2034334182">
          <w:marLeft w:val="0"/>
          <w:marRight w:val="0"/>
          <w:marTop w:val="300"/>
          <w:marBottom w:val="0"/>
          <w:divBdr>
            <w:top w:val="none" w:sz="0" w:space="0" w:color="auto"/>
            <w:left w:val="none" w:sz="0" w:space="0" w:color="auto"/>
            <w:bottom w:val="none" w:sz="0" w:space="0" w:color="auto"/>
            <w:right w:val="none" w:sz="0" w:space="0" w:color="auto"/>
          </w:divBdr>
          <w:divsChild>
            <w:div w:id="938099113">
              <w:marLeft w:val="0"/>
              <w:marRight w:val="0"/>
              <w:marTop w:val="0"/>
              <w:marBottom w:val="0"/>
              <w:divBdr>
                <w:top w:val="none" w:sz="0" w:space="0" w:color="auto"/>
                <w:left w:val="none" w:sz="0" w:space="0" w:color="auto"/>
                <w:bottom w:val="none" w:sz="0" w:space="0" w:color="auto"/>
                <w:right w:val="none" w:sz="0" w:space="0" w:color="auto"/>
              </w:divBdr>
            </w:div>
          </w:divsChild>
        </w:div>
        <w:div w:id="1646350774">
          <w:marLeft w:val="0"/>
          <w:marRight w:val="0"/>
          <w:marTop w:val="225"/>
          <w:marBottom w:val="0"/>
          <w:divBdr>
            <w:top w:val="none" w:sz="0" w:space="0" w:color="auto"/>
            <w:left w:val="none" w:sz="0" w:space="0" w:color="auto"/>
            <w:bottom w:val="none" w:sz="0" w:space="0" w:color="auto"/>
            <w:right w:val="none" w:sz="0" w:space="0" w:color="auto"/>
          </w:divBdr>
          <w:divsChild>
            <w:div w:id="100498660">
              <w:marLeft w:val="0"/>
              <w:marRight w:val="0"/>
              <w:marTop w:val="0"/>
              <w:marBottom w:val="0"/>
              <w:divBdr>
                <w:top w:val="none" w:sz="0" w:space="0" w:color="auto"/>
                <w:left w:val="none" w:sz="0" w:space="0" w:color="auto"/>
                <w:bottom w:val="none" w:sz="0" w:space="0" w:color="auto"/>
                <w:right w:val="none" w:sz="0" w:space="0" w:color="auto"/>
              </w:divBdr>
            </w:div>
          </w:divsChild>
        </w:div>
        <w:div w:id="805242297">
          <w:marLeft w:val="0"/>
          <w:marRight w:val="0"/>
          <w:marTop w:val="225"/>
          <w:marBottom w:val="0"/>
          <w:divBdr>
            <w:top w:val="none" w:sz="0" w:space="0" w:color="auto"/>
            <w:left w:val="none" w:sz="0" w:space="0" w:color="auto"/>
            <w:bottom w:val="none" w:sz="0" w:space="0" w:color="auto"/>
            <w:right w:val="none" w:sz="0" w:space="0" w:color="auto"/>
          </w:divBdr>
          <w:divsChild>
            <w:div w:id="1104232323">
              <w:marLeft w:val="0"/>
              <w:marRight w:val="0"/>
              <w:marTop w:val="0"/>
              <w:marBottom w:val="0"/>
              <w:divBdr>
                <w:top w:val="none" w:sz="0" w:space="0" w:color="auto"/>
                <w:left w:val="none" w:sz="0" w:space="0" w:color="auto"/>
                <w:bottom w:val="none" w:sz="0" w:space="0" w:color="auto"/>
                <w:right w:val="none" w:sz="0" w:space="0" w:color="auto"/>
              </w:divBdr>
            </w:div>
          </w:divsChild>
        </w:div>
        <w:div w:id="1504588927">
          <w:marLeft w:val="0"/>
          <w:marRight w:val="0"/>
          <w:marTop w:val="225"/>
          <w:marBottom w:val="0"/>
          <w:divBdr>
            <w:top w:val="none" w:sz="0" w:space="0" w:color="auto"/>
            <w:left w:val="none" w:sz="0" w:space="0" w:color="auto"/>
            <w:bottom w:val="none" w:sz="0" w:space="0" w:color="auto"/>
            <w:right w:val="none" w:sz="0" w:space="0" w:color="auto"/>
          </w:divBdr>
          <w:divsChild>
            <w:div w:id="470099206">
              <w:marLeft w:val="0"/>
              <w:marRight w:val="0"/>
              <w:marTop w:val="0"/>
              <w:marBottom w:val="0"/>
              <w:divBdr>
                <w:top w:val="none" w:sz="0" w:space="0" w:color="auto"/>
                <w:left w:val="none" w:sz="0" w:space="0" w:color="auto"/>
                <w:bottom w:val="none" w:sz="0" w:space="0" w:color="auto"/>
                <w:right w:val="none" w:sz="0" w:space="0" w:color="auto"/>
              </w:divBdr>
            </w:div>
          </w:divsChild>
        </w:div>
        <w:div w:id="219218658">
          <w:marLeft w:val="0"/>
          <w:marRight w:val="0"/>
          <w:marTop w:val="525"/>
          <w:marBottom w:val="0"/>
          <w:divBdr>
            <w:top w:val="none" w:sz="0" w:space="0" w:color="auto"/>
            <w:left w:val="none" w:sz="0" w:space="0" w:color="auto"/>
            <w:bottom w:val="none" w:sz="0" w:space="0" w:color="auto"/>
            <w:right w:val="none" w:sz="0" w:space="0" w:color="auto"/>
          </w:divBdr>
        </w:div>
        <w:div w:id="269287431">
          <w:marLeft w:val="0"/>
          <w:marRight w:val="0"/>
          <w:marTop w:val="300"/>
          <w:marBottom w:val="0"/>
          <w:divBdr>
            <w:top w:val="none" w:sz="0" w:space="0" w:color="auto"/>
            <w:left w:val="none" w:sz="0" w:space="0" w:color="auto"/>
            <w:bottom w:val="none" w:sz="0" w:space="0" w:color="auto"/>
            <w:right w:val="none" w:sz="0" w:space="0" w:color="auto"/>
          </w:divBdr>
          <w:divsChild>
            <w:div w:id="250478699">
              <w:marLeft w:val="0"/>
              <w:marRight w:val="0"/>
              <w:marTop w:val="0"/>
              <w:marBottom w:val="0"/>
              <w:divBdr>
                <w:top w:val="none" w:sz="0" w:space="0" w:color="auto"/>
                <w:left w:val="none" w:sz="0" w:space="0" w:color="auto"/>
                <w:bottom w:val="none" w:sz="0" w:space="0" w:color="auto"/>
                <w:right w:val="none" w:sz="0" w:space="0" w:color="auto"/>
              </w:divBdr>
            </w:div>
          </w:divsChild>
        </w:div>
        <w:div w:id="350451387">
          <w:marLeft w:val="0"/>
          <w:marRight w:val="0"/>
          <w:marTop w:val="225"/>
          <w:marBottom w:val="0"/>
          <w:divBdr>
            <w:top w:val="none" w:sz="0" w:space="0" w:color="auto"/>
            <w:left w:val="none" w:sz="0" w:space="0" w:color="auto"/>
            <w:bottom w:val="none" w:sz="0" w:space="0" w:color="auto"/>
            <w:right w:val="none" w:sz="0" w:space="0" w:color="auto"/>
          </w:divBdr>
          <w:divsChild>
            <w:div w:id="638460597">
              <w:marLeft w:val="0"/>
              <w:marRight w:val="0"/>
              <w:marTop w:val="0"/>
              <w:marBottom w:val="0"/>
              <w:divBdr>
                <w:top w:val="none" w:sz="0" w:space="0" w:color="auto"/>
                <w:left w:val="none" w:sz="0" w:space="0" w:color="auto"/>
                <w:bottom w:val="none" w:sz="0" w:space="0" w:color="auto"/>
                <w:right w:val="none" w:sz="0" w:space="0" w:color="auto"/>
              </w:divBdr>
            </w:div>
          </w:divsChild>
        </w:div>
        <w:div w:id="1886482481">
          <w:marLeft w:val="0"/>
          <w:marRight w:val="0"/>
          <w:marTop w:val="225"/>
          <w:marBottom w:val="0"/>
          <w:divBdr>
            <w:top w:val="none" w:sz="0" w:space="0" w:color="auto"/>
            <w:left w:val="none" w:sz="0" w:space="0" w:color="auto"/>
            <w:bottom w:val="none" w:sz="0" w:space="0" w:color="auto"/>
            <w:right w:val="none" w:sz="0" w:space="0" w:color="auto"/>
          </w:divBdr>
          <w:divsChild>
            <w:div w:id="507406159">
              <w:marLeft w:val="0"/>
              <w:marRight w:val="0"/>
              <w:marTop w:val="0"/>
              <w:marBottom w:val="0"/>
              <w:divBdr>
                <w:top w:val="none" w:sz="0" w:space="0" w:color="auto"/>
                <w:left w:val="none" w:sz="0" w:space="0" w:color="auto"/>
                <w:bottom w:val="none" w:sz="0" w:space="0" w:color="auto"/>
                <w:right w:val="none" w:sz="0" w:space="0" w:color="auto"/>
              </w:divBdr>
            </w:div>
          </w:divsChild>
        </w:div>
        <w:div w:id="785394516">
          <w:marLeft w:val="0"/>
          <w:marRight w:val="0"/>
          <w:marTop w:val="525"/>
          <w:marBottom w:val="0"/>
          <w:divBdr>
            <w:top w:val="none" w:sz="0" w:space="0" w:color="auto"/>
            <w:left w:val="none" w:sz="0" w:space="0" w:color="auto"/>
            <w:bottom w:val="none" w:sz="0" w:space="0" w:color="auto"/>
            <w:right w:val="none" w:sz="0" w:space="0" w:color="auto"/>
          </w:divBdr>
        </w:div>
        <w:div w:id="1293360730">
          <w:marLeft w:val="0"/>
          <w:marRight w:val="0"/>
          <w:marTop w:val="300"/>
          <w:marBottom w:val="0"/>
          <w:divBdr>
            <w:top w:val="none" w:sz="0" w:space="0" w:color="auto"/>
            <w:left w:val="none" w:sz="0" w:space="0" w:color="auto"/>
            <w:bottom w:val="none" w:sz="0" w:space="0" w:color="auto"/>
            <w:right w:val="none" w:sz="0" w:space="0" w:color="auto"/>
          </w:divBdr>
          <w:divsChild>
            <w:div w:id="13604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92609">
      <w:bodyDiv w:val="1"/>
      <w:marLeft w:val="0"/>
      <w:marRight w:val="0"/>
      <w:marTop w:val="0"/>
      <w:marBottom w:val="0"/>
      <w:divBdr>
        <w:top w:val="none" w:sz="0" w:space="0" w:color="auto"/>
        <w:left w:val="none" w:sz="0" w:space="0" w:color="auto"/>
        <w:bottom w:val="none" w:sz="0" w:space="0" w:color="auto"/>
        <w:right w:val="none" w:sz="0" w:space="0" w:color="auto"/>
      </w:divBdr>
      <w:divsChild>
        <w:div w:id="1684431851">
          <w:marLeft w:val="0"/>
          <w:marRight w:val="0"/>
          <w:marTop w:val="525"/>
          <w:marBottom w:val="0"/>
          <w:divBdr>
            <w:top w:val="none" w:sz="0" w:space="0" w:color="auto"/>
            <w:left w:val="none" w:sz="0" w:space="0" w:color="auto"/>
            <w:bottom w:val="none" w:sz="0" w:space="0" w:color="auto"/>
            <w:right w:val="none" w:sz="0" w:space="0" w:color="auto"/>
          </w:divBdr>
        </w:div>
        <w:div w:id="1229918908">
          <w:marLeft w:val="0"/>
          <w:marRight w:val="0"/>
          <w:marTop w:val="525"/>
          <w:marBottom w:val="0"/>
          <w:divBdr>
            <w:top w:val="none" w:sz="0" w:space="0" w:color="auto"/>
            <w:left w:val="none" w:sz="0" w:space="0" w:color="auto"/>
            <w:bottom w:val="none" w:sz="0" w:space="0" w:color="auto"/>
            <w:right w:val="none" w:sz="0" w:space="0" w:color="auto"/>
          </w:divBdr>
        </w:div>
        <w:div w:id="380061018">
          <w:marLeft w:val="0"/>
          <w:marRight w:val="0"/>
          <w:marTop w:val="300"/>
          <w:marBottom w:val="0"/>
          <w:divBdr>
            <w:top w:val="none" w:sz="0" w:space="0" w:color="auto"/>
            <w:left w:val="none" w:sz="0" w:space="0" w:color="auto"/>
            <w:bottom w:val="none" w:sz="0" w:space="0" w:color="auto"/>
            <w:right w:val="none" w:sz="0" w:space="0" w:color="auto"/>
          </w:divBdr>
          <w:divsChild>
            <w:div w:id="983586392">
              <w:marLeft w:val="0"/>
              <w:marRight w:val="0"/>
              <w:marTop w:val="0"/>
              <w:marBottom w:val="0"/>
              <w:divBdr>
                <w:top w:val="none" w:sz="0" w:space="0" w:color="auto"/>
                <w:left w:val="none" w:sz="0" w:space="0" w:color="auto"/>
                <w:bottom w:val="none" w:sz="0" w:space="0" w:color="auto"/>
                <w:right w:val="none" w:sz="0" w:space="0" w:color="auto"/>
              </w:divBdr>
            </w:div>
          </w:divsChild>
        </w:div>
        <w:div w:id="767819879">
          <w:marLeft w:val="0"/>
          <w:marRight w:val="0"/>
          <w:marTop w:val="225"/>
          <w:marBottom w:val="0"/>
          <w:divBdr>
            <w:top w:val="none" w:sz="0" w:space="0" w:color="auto"/>
            <w:left w:val="none" w:sz="0" w:space="0" w:color="auto"/>
            <w:bottom w:val="none" w:sz="0" w:space="0" w:color="auto"/>
            <w:right w:val="none" w:sz="0" w:space="0" w:color="auto"/>
          </w:divBdr>
          <w:divsChild>
            <w:div w:id="48798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0435">
      <w:bodyDiv w:val="1"/>
      <w:marLeft w:val="0"/>
      <w:marRight w:val="0"/>
      <w:marTop w:val="0"/>
      <w:marBottom w:val="0"/>
      <w:divBdr>
        <w:top w:val="none" w:sz="0" w:space="0" w:color="auto"/>
        <w:left w:val="none" w:sz="0" w:space="0" w:color="auto"/>
        <w:bottom w:val="none" w:sz="0" w:space="0" w:color="auto"/>
        <w:right w:val="none" w:sz="0" w:space="0" w:color="auto"/>
      </w:divBdr>
      <w:divsChild>
        <w:div w:id="150603288">
          <w:marLeft w:val="0"/>
          <w:marRight w:val="0"/>
          <w:marTop w:val="525"/>
          <w:marBottom w:val="0"/>
          <w:divBdr>
            <w:top w:val="none" w:sz="0" w:space="0" w:color="auto"/>
            <w:left w:val="none" w:sz="0" w:space="0" w:color="auto"/>
            <w:bottom w:val="none" w:sz="0" w:space="0" w:color="auto"/>
            <w:right w:val="none" w:sz="0" w:space="0" w:color="auto"/>
          </w:divBdr>
        </w:div>
        <w:div w:id="1522234192">
          <w:marLeft w:val="0"/>
          <w:marRight w:val="0"/>
          <w:marTop w:val="300"/>
          <w:marBottom w:val="0"/>
          <w:divBdr>
            <w:top w:val="none" w:sz="0" w:space="0" w:color="auto"/>
            <w:left w:val="none" w:sz="0" w:space="0" w:color="auto"/>
            <w:bottom w:val="none" w:sz="0" w:space="0" w:color="auto"/>
            <w:right w:val="none" w:sz="0" w:space="0" w:color="auto"/>
          </w:divBdr>
          <w:divsChild>
            <w:div w:id="15739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ultant.ru/document/cons_doc_LAW_34661/d52f28ae1e5997454d6d32a4336104e34ae0c8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4661/d52f28ae1e5997454d6d32a4336104e34ae0c87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4851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2022-08-25T04:46:00Z</dcterms:created>
  <dcterms:modified xsi:type="dcterms:W3CDTF">2022-08-25T04:46:00Z</dcterms:modified>
</cp:coreProperties>
</file>