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>
        <w:rPr>
          <w:rFonts w:ascii="Calibri" w:hAnsi="Calibri"/>
          <w:noProof/>
          <w:color w:val="FFFFFF"/>
          <w:sz w:val="28"/>
          <w:szCs w:val="28"/>
        </w:rPr>
        <w:drawing>
          <wp:inline distT="0" distB="0" distL="0" distR="0">
            <wp:extent cx="6385560" cy="9692640"/>
            <wp:effectExtent l="0" t="0" r="0" b="381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 </w:t>
      </w:r>
      <w:r w:rsidRPr="00B124E7">
        <w:rPr>
          <w:rStyle w:val="a4"/>
          <w:sz w:val="28"/>
          <w:szCs w:val="28"/>
          <w:bdr w:val="none" w:sz="0" w:space="0" w:color="auto" w:frame="1"/>
        </w:rPr>
        <w:t> 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2. Цели и задачи</w:t>
      </w:r>
      <w:r w:rsidRPr="00B124E7">
        <w:rPr>
          <w:sz w:val="28"/>
          <w:szCs w:val="28"/>
        </w:rPr>
        <w:t> 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 </w:t>
      </w:r>
      <w:r w:rsidRPr="00B124E7">
        <w:rPr>
          <w:sz w:val="28"/>
          <w:szCs w:val="28"/>
        </w:rPr>
        <w:tab/>
        <w:t>2.1. Цель – всестороннее удовлетворение образовательных потребностей воспитанников, их родителей; обеспечения целостности и полноты реализации образовательной системы МДОБУ д /с № 11, превышение требований основной общеобразовательной программы  по отдельным  направлениям развития детей.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2.2. Задачи: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 создание условий для организации дополнительных услуг;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 создание условий для индивидуального развития ребенка;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 развитие творческих способностей воспитанников посредством различных видов деятельности;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 развитие и осуществление технологии личностно-ориентированной педагогики;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 обеспечение единства и преемственности семейного и общественного воспитания.</w:t>
      </w:r>
      <w:r w:rsidRPr="00B124E7">
        <w:rPr>
          <w:rStyle w:val="a4"/>
          <w:sz w:val="28"/>
          <w:szCs w:val="28"/>
          <w:bdr w:val="none" w:sz="0" w:space="0" w:color="auto" w:frame="1"/>
        </w:rPr>
        <w:t> 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3. Перечень дополнительных услуг, оказываемых ДОУ.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 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 xml:space="preserve">3.1.  Перечень дополнительных образовательных услуг ежегодно принимается Педагогическим советом учреждения и утверждается приказом заведующего МДОБУ д/с № 11. В перечень дополнительных услуг могут входить программы дополнительного образования детей,  которые приняты Педагогическим советом и утверждены </w:t>
      </w:r>
      <w:proofErr w:type="gramStart"/>
      <w:r w:rsidRPr="00B124E7">
        <w:rPr>
          <w:sz w:val="28"/>
          <w:szCs w:val="28"/>
        </w:rPr>
        <w:t>заведующим учреждения</w:t>
      </w:r>
      <w:proofErr w:type="gramEnd"/>
      <w:r w:rsidRPr="00B124E7">
        <w:rPr>
          <w:sz w:val="28"/>
          <w:szCs w:val="28"/>
        </w:rPr>
        <w:t>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3.2. Оказание дополнительных услуг воспитанникам осуществляется с использованием потенциала и ресурсов МДОБУ д/с № 11, в котором они воспитываются по познавательно-речевому направлению развития воспитанников.</w:t>
      </w:r>
    </w:p>
    <w:tbl>
      <w:tblPr>
        <w:tblW w:w="9789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623"/>
        <w:gridCol w:w="1621"/>
        <w:gridCol w:w="1972"/>
        <w:gridCol w:w="2139"/>
      </w:tblGrid>
      <w:tr w:rsidR="00ED2C1D" w:rsidRPr="00B124E7" w:rsidTr="00ED2C1D">
        <w:tc>
          <w:tcPr>
            <w:tcW w:w="4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b/>
                <w:sz w:val="28"/>
                <w:szCs w:val="28"/>
              </w:rPr>
            </w:pPr>
            <w:r w:rsidRPr="00B124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b/>
                <w:sz w:val="28"/>
                <w:szCs w:val="28"/>
              </w:rPr>
            </w:pPr>
            <w:r w:rsidRPr="00B124E7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124E7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124E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124E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D2C1D" w:rsidRPr="00B124E7" w:rsidTr="00ED2C1D">
        <w:tc>
          <w:tcPr>
            <w:tcW w:w="4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1.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Кружок "Весёлые пальчики"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3-4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Воспитатели:</w:t>
            </w:r>
            <w:r w:rsidRPr="00B124E7">
              <w:rPr>
                <w:sz w:val="28"/>
                <w:szCs w:val="28"/>
              </w:rPr>
              <w:br/>
            </w:r>
            <w:proofErr w:type="spellStart"/>
            <w:r w:rsidRPr="00B124E7">
              <w:rPr>
                <w:sz w:val="28"/>
                <w:szCs w:val="28"/>
              </w:rPr>
              <w:t>Вехова</w:t>
            </w:r>
            <w:proofErr w:type="spellEnd"/>
            <w:r w:rsidRPr="00B124E7">
              <w:rPr>
                <w:sz w:val="28"/>
                <w:szCs w:val="28"/>
              </w:rPr>
              <w:t xml:space="preserve"> И.В.,</w:t>
            </w:r>
            <w:r w:rsidRPr="00B124E7">
              <w:rPr>
                <w:sz w:val="28"/>
                <w:szCs w:val="28"/>
              </w:rPr>
              <w:br/>
              <w:t xml:space="preserve">Ведерникова А. </w:t>
            </w:r>
            <w:r w:rsidRPr="00B124E7">
              <w:rPr>
                <w:sz w:val="28"/>
                <w:szCs w:val="28"/>
              </w:rPr>
              <w:lastRenderedPageBreak/>
              <w:t>А.</w:t>
            </w:r>
          </w:p>
        </w:tc>
      </w:tr>
      <w:tr w:rsidR="00ED2C1D" w:rsidRPr="00B124E7" w:rsidTr="00ED2C1D">
        <w:tc>
          <w:tcPr>
            <w:tcW w:w="4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Кружок "Юный эколог"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4-5 лет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Воспитатели:</w:t>
            </w:r>
            <w:r w:rsidRPr="00B124E7">
              <w:rPr>
                <w:sz w:val="28"/>
                <w:szCs w:val="28"/>
              </w:rPr>
              <w:br/>
              <w:t>Зевакина А.М.,</w:t>
            </w:r>
            <w:r w:rsidRPr="00B124E7">
              <w:rPr>
                <w:sz w:val="28"/>
                <w:szCs w:val="28"/>
              </w:rPr>
              <w:br/>
            </w:r>
            <w:proofErr w:type="spellStart"/>
            <w:r w:rsidRPr="00B124E7">
              <w:rPr>
                <w:sz w:val="28"/>
                <w:szCs w:val="28"/>
              </w:rPr>
              <w:t>Вандо</w:t>
            </w:r>
            <w:proofErr w:type="spellEnd"/>
            <w:r w:rsidRPr="00B124E7">
              <w:rPr>
                <w:sz w:val="28"/>
                <w:szCs w:val="28"/>
              </w:rPr>
              <w:t xml:space="preserve"> Т.В.</w:t>
            </w:r>
          </w:p>
        </w:tc>
      </w:tr>
      <w:tr w:rsidR="00ED2C1D" w:rsidRPr="00B124E7" w:rsidTr="00ED2C1D">
        <w:tc>
          <w:tcPr>
            <w:tcW w:w="4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3.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Кружок "Театр и дети"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5-6 лет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Воспитатели:</w:t>
            </w:r>
            <w:r w:rsidRPr="00B124E7">
              <w:rPr>
                <w:sz w:val="28"/>
                <w:szCs w:val="28"/>
              </w:rPr>
              <w:br/>
              <w:t>Платыгина Л.Н.,</w:t>
            </w:r>
            <w:r w:rsidRPr="00B124E7">
              <w:rPr>
                <w:sz w:val="28"/>
                <w:szCs w:val="28"/>
              </w:rPr>
              <w:br/>
              <w:t>Ведерникова А.А.</w:t>
            </w:r>
          </w:p>
        </w:tc>
      </w:tr>
      <w:tr w:rsidR="00ED2C1D" w:rsidRPr="00B124E7" w:rsidTr="00ED2C1D">
        <w:tc>
          <w:tcPr>
            <w:tcW w:w="4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Кружок "Юный конструктор"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6-7 лет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C1D" w:rsidRPr="00B124E7" w:rsidRDefault="00ED2C1D" w:rsidP="00C43CBF">
            <w:pPr>
              <w:pStyle w:val="a3"/>
              <w:spacing w:before="0" w:beforeAutospacing="0" w:after="300" w:afterAutospacing="0" w:line="346" w:lineRule="atLeast"/>
              <w:textAlignment w:val="baseline"/>
              <w:rPr>
                <w:sz w:val="28"/>
                <w:szCs w:val="28"/>
              </w:rPr>
            </w:pPr>
            <w:r w:rsidRPr="00B124E7">
              <w:rPr>
                <w:sz w:val="28"/>
                <w:szCs w:val="28"/>
              </w:rPr>
              <w:t>Воспитатели:</w:t>
            </w:r>
            <w:r w:rsidRPr="00B124E7">
              <w:rPr>
                <w:sz w:val="28"/>
                <w:szCs w:val="28"/>
              </w:rPr>
              <w:br/>
              <w:t xml:space="preserve"> Андрусенко Л.Л.,</w:t>
            </w:r>
            <w:r w:rsidRPr="00B124E7">
              <w:rPr>
                <w:sz w:val="28"/>
                <w:szCs w:val="28"/>
              </w:rPr>
              <w:br/>
              <w:t>Зевакина А.М.</w:t>
            </w:r>
          </w:p>
        </w:tc>
      </w:tr>
    </w:tbl>
    <w:p w:rsidR="00ED2C1D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4. Порядок и организация предоставления дополнительных услуг.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 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4.1. Учреждение изучает потребность населения в дополнительных образовательных услугах и ведет их учет.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textAlignment w:val="baseline"/>
        <w:rPr>
          <w:sz w:val="28"/>
          <w:szCs w:val="28"/>
        </w:rPr>
      </w:pP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>4.2.</w:t>
      </w:r>
      <w:r w:rsidRPr="00B124E7">
        <w:rPr>
          <w:rStyle w:val="apple-converted-space"/>
          <w:sz w:val="28"/>
          <w:szCs w:val="28"/>
        </w:rPr>
        <w:t> </w:t>
      </w:r>
      <w:r w:rsidRPr="00B124E7">
        <w:rPr>
          <w:sz w:val="28"/>
          <w:szCs w:val="28"/>
        </w:rPr>
        <w:t xml:space="preserve">Учреждение обеспечивает Заказчика доступной и достоверной информацией, включающей в себя сведения о местонахождении учреждения, наличии лицензии на </w:t>
      </w:r>
      <w:proofErr w:type="gramStart"/>
      <w:r w:rsidRPr="00B124E7">
        <w:rPr>
          <w:sz w:val="28"/>
          <w:szCs w:val="28"/>
        </w:rPr>
        <w:t>право ведения</w:t>
      </w:r>
      <w:proofErr w:type="gramEnd"/>
      <w:r w:rsidRPr="00B124E7">
        <w:rPr>
          <w:sz w:val="28"/>
          <w:szCs w:val="28"/>
        </w:rPr>
        <w:t xml:space="preserve"> образовательной деятельности, режиме его работы, перечне дополнительных образовательных услуг, об условиях предоставления и получения этих услуг.</w:t>
      </w:r>
      <w:r w:rsidRPr="00B124E7">
        <w:rPr>
          <w:sz w:val="28"/>
          <w:szCs w:val="28"/>
        </w:rPr>
        <w:br/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sz w:val="28"/>
          <w:szCs w:val="28"/>
        </w:rPr>
      </w:pP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>4.3.</w:t>
      </w:r>
      <w:r w:rsidRPr="00B124E7">
        <w:rPr>
          <w:rStyle w:val="apple-converted-space"/>
          <w:sz w:val="28"/>
          <w:szCs w:val="28"/>
        </w:rPr>
        <w:t> </w:t>
      </w: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124E7">
        <w:rPr>
          <w:rStyle w:val="apple-converted-space"/>
          <w:sz w:val="28"/>
          <w:szCs w:val="28"/>
        </w:rPr>
        <w:t> </w:t>
      </w:r>
      <w:r w:rsidRPr="00B124E7">
        <w:rPr>
          <w:sz w:val="28"/>
          <w:szCs w:val="28"/>
        </w:rPr>
        <w:t>МДОБУ д/с № 11 создает условия для реализации дополнительных образовательных услуг, гарантируя при этом охрану жизни, безопасность здоровья потребителей и обеспеченность квалифицированными кадрами.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>4.4.</w:t>
      </w:r>
      <w:r w:rsidRPr="00B124E7">
        <w:rPr>
          <w:rStyle w:val="apple-converted-space"/>
          <w:sz w:val="28"/>
          <w:szCs w:val="28"/>
        </w:rPr>
        <w:t> </w:t>
      </w:r>
      <w:r w:rsidRPr="00B124E7">
        <w:rPr>
          <w:sz w:val="28"/>
          <w:szCs w:val="28"/>
        </w:rPr>
        <w:t>Дополнительные услуги предоставляются воспитанникам МДОБУ д/с № 11 с учетом интересов ребенка на учебный год, по желанию родителей.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4.5. Заведующий МБДОУ  издает приказ об организации дополнительных услуг. Данные услуги включаются в годовой план работы ДОУ.</w:t>
      </w:r>
    </w:p>
    <w:p w:rsidR="00ED2C1D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Приказом утверждаются: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-    расписание занятий;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lastRenderedPageBreak/>
        <w:tab/>
        <w:t xml:space="preserve">-    состав педагогов оказывающих  конкретную дополнительную услугу и </w:t>
      </w:r>
      <w:r>
        <w:rPr>
          <w:sz w:val="28"/>
          <w:szCs w:val="28"/>
        </w:rPr>
        <w:t xml:space="preserve"> список </w:t>
      </w:r>
      <w:r w:rsidRPr="00B124E7">
        <w:rPr>
          <w:sz w:val="28"/>
          <w:szCs w:val="28"/>
        </w:rPr>
        <w:t>лиц их заменяющих</w:t>
      </w:r>
      <w:r>
        <w:rPr>
          <w:sz w:val="28"/>
          <w:szCs w:val="28"/>
        </w:rPr>
        <w:t>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ab/>
        <w:t>4.6. Дополнительные услуги предоставляются  во вторую половину дня. Место и время оказания дополнительных услуг определяется в соответствии с расписанием НОД.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>4.7. Наполняемость групп для дополнительных занятий, определяется в соответствии с видом дополнительной услуги, но не более 10 человек в группе.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 xml:space="preserve">4.8 Длительность дополнительных занятий устанавливается в соответствии с требованиями </w:t>
      </w:r>
      <w:proofErr w:type="spellStart"/>
      <w:r w:rsidRPr="00B124E7">
        <w:rPr>
          <w:sz w:val="28"/>
          <w:szCs w:val="28"/>
        </w:rPr>
        <w:t>СаНПиН</w:t>
      </w:r>
      <w:proofErr w:type="spellEnd"/>
      <w:r w:rsidRPr="00B124E7">
        <w:rPr>
          <w:sz w:val="28"/>
          <w:szCs w:val="28"/>
        </w:rPr>
        <w:t xml:space="preserve"> от 15 до 30 минут в зависимости от возраста детей.</w:t>
      </w:r>
    </w:p>
    <w:p w:rsidR="00ED2C1D" w:rsidRPr="00B124E7" w:rsidRDefault="00ED2C1D" w:rsidP="00ED2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4.9.</w:t>
      </w:r>
      <w:r w:rsidRPr="00B124E7">
        <w:rPr>
          <w:sz w:val="28"/>
          <w:szCs w:val="28"/>
        </w:rPr>
        <w:t>Каждый воспитанник имеет право заниматься в объединениях разной направленности, а также изменять направления обучения.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ab/>
        <w:t>5. Основные права и обязанности исполнителя и  заказчика</w:t>
      </w:r>
      <w:r w:rsidRPr="00B124E7">
        <w:rPr>
          <w:sz w:val="28"/>
          <w:szCs w:val="28"/>
        </w:rPr>
        <w:t xml:space="preserve"> </w:t>
      </w:r>
      <w:r w:rsidRPr="00B124E7">
        <w:rPr>
          <w:rStyle w:val="a4"/>
          <w:b w:val="0"/>
          <w:sz w:val="28"/>
          <w:szCs w:val="28"/>
          <w:bdr w:val="none" w:sz="0" w:space="0" w:color="auto" w:frame="1"/>
        </w:rPr>
        <w:t>дополнительных образовательных  услуг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b/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3.1.</w:t>
      </w:r>
      <w:r w:rsidRPr="00B124E7">
        <w:rPr>
          <w:b/>
          <w:sz w:val="28"/>
          <w:szCs w:val="28"/>
        </w:rPr>
        <w:t>Исполнитель имеет право: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ab/>
        <w:t>- рекламировать свою деятельность по предоставлению услуг;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ab/>
        <w:t>-согласовывать условия договора на оказание услуг;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  <w:t>- получать информацию органов государственной власти и органов местного самоуправления о нормах и правах оказания услуг;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ab/>
        <w:t>-в соответствии с программой использовать различные формы образовательно-воспитательной деятельности (экскурсии, концерты, выставки, и др</w:t>
      </w:r>
      <w:proofErr w:type="gramStart"/>
      <w:r w:rsidRPr="00B124E7">
        <w:rPr>
          <w:sz w:val="28"/>
          <w:szCs w:val="28"/>
        </w:rPr>
        <w:t>.);</w:t>
      </w:r>
      <w:r>
        <w:rPr>
          <w:sz w:val="28"/>
          <w:szCs w:val="28"/>
        </w:rPr>
        <w:t>.</w:t>
      </w:r>
      <w:proofErr w:type="gramEnd"/>
    </w:p>
    <w:p w:rsidR="00ED2C1D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b/>
          <w:sz w:val="28"/>
          <w:szCs w:val="28"/>
        </w:rPr>
      </w:pPr>
      <w:r w:rsidRPr="00B124E7">
        <w:rPr>
          <w:rStyle w:val="a4"/>
          <w:sz w:val="28"/>
          <w:szCs w:val="28"/>
          <w:bdr w:val="none" w:sz="0" w:space="0" w:color="auto" w:frame="1"/>
        </w:rPr>
        <w:t>3.2.</w:t>
      </w:r>
      <w:r w:rsidRPr="00B124E7">
        <w:rPr>
          <w:rStyle w:val="apple-converted-space"/>
          <w:sz w:val="28"/>
          <w:szCs w:val="28"/>
        </w:rPr>
        <w:t> </w:t>
      </w:r>
      <w:r w:rsidRPr="00B124E7">
        <w:rPr>
          <w:b/>
          <w:sz w:val="28"/>
          <w:szCs w:val="28"/>
        </w:rPr>
        <w:t>Исполнитель обязан: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ind w:firstLine="708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Pr="00B124E7">
        <w:rPr>
          <w:sz w:val="28"/>
          <w:szCs w:val="28"/>
        </w:rPr>
        <w:t>довести до Заказчика (в том числе путем размещения в удобном для обозрения месте) информацию, содержащую следующие сведения: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  <w:t>а) наименование и место нахождения (юридический адрес) Исполнителя, а также сведения о наличии лицензии на право ведения образовательной деятельности, срок  действия  органа их выдавшего;</w:t>
      </w:r>
      <w:proofErr w:type="gramEnd"/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tab/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ED2C1D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lastRenderedPageBreak/>
        <w:tab/>
        <w:t>в) перечень образовательных услуг</w:t>
      </w:r>
      <w:r>
        <w:rPr>
          <w:sz w:val="28"/>
          <w:szCs w:val="28"/>
        </w:rPr>
        <w:t>.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124E7">
        <w:rPr>
          <w:rStyle w:val="a4"/>
          <w:sz w:val="28"/>
          <w:szCs w:val="28"/>
          <w:bdr w:val="none" w:sz="0" w:space="0" w:color="auto" w:frame="1"/>
        </w:rPr>
        <w:t>3.3.</w:t>
      </w:r>
      <w:r w:rsidRPr="00B124E7">
        <w:rPr>
          <w:rStyle w:val="apple-converted-space"/>
          <w:b/>
          <w:sz w:val="28"/>
          <w:szCs w:val="28"/>
        </w:rPr>
        <w:t> </w:t>
      </w:r>
      <w:r w:rsidRPr="00B124E7">
        <w:rPr>
          <w:b/>
          <w:sz w:val="28"/>
          <w:szCs w:val="28"/>
        </w:rPr>
        <w:t>Родитель имеет право: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b/>
          <w:sz w:val="28"/>
          <w:szCs w:val="28"/>
        </w:rPr>
      </w:pPr>
      <w:r w:rsidRPr="00B124E7">
        <w:rPr>
          <w:b/>
          <w:sz w:val="28"/>
          <w:szCs w:val="28"/>
        </w:rPr>
        <w:tab/>
        <w:t>-</w:t>
      </w:r>
      <w:r w:rsidRPr="00B124E7">
        <w:rPr>
          <w:sz w:val="28"/>
          <w:szCs w:val="28"/>
        </w:rPr>
        <w:t>получать достоверную информацию о реализуемых услугах;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  <w:t>- от исполнителя качественного выполнения услуг.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346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124E7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Pr="00B124E7">
        <w:rPr>
          <w:sz w:val="28"/>
          <w:szCs w:val="28"/>
        </w:rPr>
        <w:t xml:space="preserve"> </w:t>
      </w:r>
      <w:r w:rsidRPr="00B124E7">
        <w:rPr>
          <w:rStyle w:val="a4"/>
          <w:sz w:val="28"/>
          <w:szCs w:val="28"/>
          <w:bdr w:val="none" w:sz="0" w:space="0" w:color="auto" w:frame="1"/>
        </w:rPr>
        <w:t>6. Делопроизводство</w:t>
      </w:r>
    </w:p>
    <w:p w:rsidR="00ED2C1D" w:rsidRPr="00B124E7" w:rsidRDefault="00ED2C1D" w:rsidP="00ED2C1D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  <w:t>6.1. Кружки и студии  работают по утвержденному в начале учебного года плану.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124E7">
        <w:rPr>
          <w:sz w:val="28"/>
          <w:szCs w:val="28"/>
        </w:rPr>
        <w:t>.2.Занятия фиксируются в журнале посещения  занятий по форме:</w:t>
      </w:r>
      <w:r w:rsidRPr="00B124E7">
        <w:rPr>
          <w:sz w:val="28"/>
          <w:szCs w:val="28"/>
        </w:rPr>
        <w:br/>
        <w:t>- список детей;</w:t>
      </w:r>
      <w:r w:rsidRPr="00B124E7">
        <w:rPr>
          <w:sz w:val="28"/>
          <w:szCs w:val="28"/>
        </w:rPr>
        <w:br/>
        <w:t>– дата проведения;</w:t>
      </w:r>
      <w:r w:rsidRPr="00B124E7">
        <w:rPr>
          <w:sz w:val="28"/>
          <w:szCs w:val="28"/>
        </w:rPr>
        <w:br/>
        <w:t>– тема занятия.</w:t>
      </w:r>
      <w:r w:rsidRPr="00B124E7">
        <w:rPr>
          <w:sz w:val="28"/>
          <w:szCs w:val="28"/>
        </w:rPr>
        <w:br/>
      </w:r>
      <w:r w:rsidRPr="00B124E7">
        <w:rPr>
          <w:sz w:val="28"/>
          <w:szCs w:val="28"/>
        </w:rPr>
        <w:tab/>
        <w:t>6.3. Анализ деятельности кружков и студий  представляется на Педагогических советах.</w:t>
      </w:r>
    </w:p>
    <w:p w:rsidR="00105E07" w:rsidRDefault="00105E07"/>
    <w:sectPr w:rsidR="001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A"/>
    <w:rsid w:val="000904B7"/>
    <w:rsid w:val="00105E07"/>
    <w:rsid w:val="00D264AA"/>
    <w:rsid w:val="00E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C1D"/>
    <w:pPr>
      <w:spacing w:before="100" w:beforeAutospacing="1" w:after="100" w:afterAutospacing="1"/>
    </w:pPr>
  </w:style>
  <w:style w:type="character" w:styleId="a4">
    <w:name w:val="Strong"/>
    <w:qFormat/>
    <w:rsid w:val="00ED2C1D"/>
    <w:rPr>
      <w:b/>
      <w:bCs/>
    </w:rPr>
  </w:style>
  <w:style w:type="character" w:customStyle="1" w:styleId="apple-converted-space">
    <w:name w:val="apple-converted-space"/>
    <w:basedOn w:val="a0"/>
    <w:rsid w:val="00ED2C1D"/>
  </w:style>
  <w:style w:type="paragraph" w:styleId="a5">
    <w:name w:val="Balloon Text"/>
    <w:basedOn w:val="a"/>
    <w:link w:val="a6"/>
    <w:uiPriority w:val="99"/>
    <w:semiHidden/>
    <w:unhideWhenUsed/>
    <w:rsid w:val="00ED2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C1D"/>
    <w:pPr>
      <w:spacing w:before="100" w:beforeAutospacing="1" w:after="100" w:afterAutospacing="1"/>
    </w:pPr>
  </w:style>
  <w:style w:type="character" w:styleId="a4">
    <w:name w:val="Strong"/>
    <w:qFormat/>
    <w:rsid w:val="00ED2C1D"/>
    <w:rPr>
      <w:b/>
      <w:bCs/>
    </w:rPr>
  </w:style>
  <w:style w:type="character" w:customStyle="1" w:styleId="apple-converted-space">
    <w:name w:val="apple-converted-space"/>
    <w:basedOn w:val="a0"/>
    <w:rsid w:val="00ED2C1D"/>
  </w:style>
  <w:style w:type="paragraph" w:styleId="a5">
    <w:name w:val="Balloon Text"/>
    <w:basedOn w:val="a"/>
    <w:link w:val="a6"/>
    <w:uiPriority w:val="99"/>
    <w:semiHidden/>
    <w:unhideWhenUsed/>
    <w:rsid w:val="00ED2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Company>RePack 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2</cp:revision>
  <dcterms:created xsi:type="dcterms:W3CDTF">2016-02-24T01:22:00Z</dcterms:created>
  <dcterms:modified xsi:type="dcterms:W3CDTF">2016-02-24T01:23:00Z</dcterms:modified>
</cp:coreProperties>
</file>